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E8A85" w14:textId="24EE759B" w:rsidR="003026C9" w:rsidRPr="00C2131B" w:rsidRDefault="005D6DA1" w:rsidP="00C2131B">
      <w:pPr>
        <w:pStyle w:val="DSAdressField"/>
        <w:rPr>
          <w:b/>
          <w:bCs/>
          <w:color w:val="808080"/>
          <w:sz w:val="23"/>
          <w:szCs w:val="23"/>
          <w:lang w:val="de-AT"/>
        </w:rPr>
      </w:pPr>
      <w:r>
        <w:rPr>
          <w:noProof/>
          <w:color w:val="000000" w:themeColor="text1"/>
          <w:lang w:val="de-DE"/>
        </w:rPr>
        <mc:AlternateContent>
          <mc:Choice Requires="wps">
            <w:drawing>
              <wp:anchor distT="0" distB="0" distL="114300" distR="114300" simplePos="0" relativeHeight="251676160" behindDoc="0" locked="0" layoutInCell="1" allowOverlap="1" wp14:anchorId="47767E5B" wp14:editId="26715AC1">
                <wp:simplePos x="0" y="0"/>
                <wp:positionH relativeFrom="column">
                  <wp:posOffset>4327525</wp:posOffset>
                </wp:positionH>
                <wp:positionV relativeFrom="page">
                  <wp:posOffset>1695450</wp:posOffset>
                </wp:positionV>
                <wp:extent cx="1800225" cy="7972425"/>
                <wp:effectExtent l="0" t="0" r="9525" b="9525"/>
                <wp:wrapSquare wrapText="bothSides"/>
                <wp:docPr id="4" name="Textfeld 4"/>
                <wp:cNvGraphicFramePr/>
                <a:graphic xmlns:a="http://schemas.openxmlformats.org/drawingml/2006/main">
                  <a:graphicData uri="http://schemas.microsoft.com/office/word/2010/wordprocessingShape">
                    <wps:wsp>
                      <wps:cNvSpPr txBox="1"/>
                      <wps:spPr>
                        <a:xfrm>
                          <a:off x="0" y="0"/>
                          <a:ext cx="1800225" cy="79724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12166C6" w14:textId="24E36CB3" w:rsidR="00761944" w:rsidRPr="00C2131B" w:rsidRDefault="00C2131B" w:rsidP="00761944">
                            <w:pPr>
                              <w:pStyle w:val="DSHeaderPressFact"/>
                            </w:pPr>
                            <w:r>
                              <w:t>C</w:t>
                            </w:r>
                            <w:r w:rsidR="00761944" w:rsidRPr="00C2131B">
                              <w:t>ontact</w:t>
                            </w:r>
                            <w:r>
                              <w:t xml:space="preserve"> Presse</w:t>
                            </w:r>
                          </w:p>
                          <w:p w14:paraId="69DC3751" w14:textId="77777777" w:rsidR="005D6DA1" w:rsidRPr="00154C14" w:rsidRDefault="005D6DA1" w:rsidP="009807BA">
                            <w:pPr>
                              <w:pStyle w:val="DSStandardSidebox"/>
                            </w:pPr>
                            <w:r w:rsidRPr="00154C14">
                              <w:t>Marion Par-Weixlberger</w:t>
                            </w:r>
                          </w:p>
                          <w:p w14:paraId="4043151D" w14:textId="3960E26B" w:rsidR="005D6DA1" w:rsidRPr="00164DFC" w:rsidRDefault="00164DFC" w:rsidP="009807BA">
                            <w:pPr>
                              <w:pStyle w:val="DSStandardSidebox"/>
                            </w:pPr>
                            <w:r w:rsidRPr="00164DFC">
                              <w:t>Director Corporate Communications and Public Relations</w:t>
                            </w:r>
                          </w:p>
                          <w:p w14:paraId="688DD40C" w14:textId="77777777" w:rsidR="005D6DA1" w:rsidRPr="002E6012" w:rsidRDefault="005D6DA1" w:rsidP="009807BA">
                            <w:pPr>
                              <w:pStyle w:val="DSStandardSidebox"/>
                              <w:rPr>
                                <w:lang w:val="de-DE"/>
                              </w:rPr>
                            </w:pPr>
                            <w:r w:rsidRPr="002E6012">
                              <w:rPr>
                                <w:lang w:val="de-DE"/>
                              </w:rPr>
                              <w:t>Sirona Straße 1</w:t>
                            </w:r>
                          </w:p>
                          <w:p w14:paraId="240CBA63" w14:textId="77777777" w:rsidR="005D6DA1" w:rsidRPr="002E6012" w:rsidRDefault="005D6DA1" w:rsidP="009807BA">
                            <w:pPr>
                              <w:pStyle w:val="DSStandardSidebox"/>
                              <w:rPr>
                                <w:lang w:val="de-DE"/>
                              </w:rPr>
                            </w:pPr>
                            <w:r w:rsidRPr="002E6012">
                              <w:rPr>
                                <w:lang w:val="de-DE"/>
                              </w:rPr>
                              <w:t>5071 Wals bei Salzburg, Austria</w:t>
                            </w:r>
                          </w:p>
                          <w:p w14:paraId="17571C45" w14:textId="77777777" w:rsidR="005D6DA1" w:rsidRPr="002E6012" w:rsidRDefault="005D6DA1" w:rsidP="009807BA">
                            <w:pPr>
                              <w:pStyle w:val="DSStandardSidebox"/>
                              <w:rPr>
                                <w:lang w:val="de-DE"/>
                              </w:rPr>
                            </w:pPr>
                            <w:r w:rsidRPr="002E6012">
                              <w:rPr>
                                <w:lang w:val="de-DE"/>
                              </w:rPr>
                              <w:t>T  +43 (0) 662 2450-588</w:t>
                            </w:r>
                          </w:p>
                          <w:p w14:paraId="03E42E4E" w14:textId="77777777" w:rsidR="009807BA" w:rsidRPr="006F2EBA" w:rsidRDefault="005D6DA1" w:rsidP="009807BA">
                            <w:pPr>
                              <w:pStyle w:val="DSStandardSidebox"/>
                              <w:rPr>
                                <w:lang w:val="de-DE"/>
                              </w:rPr>
                            </w:pPr>
                            <w:r w:rsidRPr="006F2EBA">
                              <w:rPr>
                                <w:lang w:val="de-DE"/>
                              </w:rPr>
                              <w:t>F  +43 (0) 662 2450-540</w:t>
                            </w:r>
                          </w:p>
                          <w:p w14:paraId="63D11264" w14:textId="77777777" w:rsidR="004D13F9" w:rsidRPr="006F2EBA" w:rsidRDefault="004D13F9" w:rsidP="004D13F9">
                            <w:pPr>
                              <w:pStyle w:val="SidebarLink"/>
                            </w:pPr>
                            <w:r w:rsidRPr="006F2EBA">
                              <w:t>marion.par-weixlberger@</w:t>
                            </w:r>
                            <w:r w:rsidR="0028040D" w:rsidRPr="006F2EBA">
                              <w:t>dentsply</w:t>
                            </w:r>
                            <w:r w:rsidRPr="006F2EBA">
                              <w:t>sirona.com</w:t>
                            </w:r>
                          </w:p>
                          <w:p w14:paraId="66BB7F09" w14:textId="77777777" w:rsidR="004D13F9" w:rsidRPr="006F2EBA" w:rsidRDefault="004D13F9" w:rsidP="009807BA">
                            <w:pPr>
                              <w:pStyle w:val="DSStandardSidebox"/>
                              <w:rPr>
                                <w:lang w:val="de-DE"/>
                              </w:rPr>
                            </w:pPr>
                          </w:p>
                          <w:p w14:paraId="42056E03" w14:textId="77777777" w:rsidR="001A63BF" w:rsidRPr="00EB574A" w:rsidRDefault="00665176" w:rsidP="001A63BF">
                            <w:pPr>
                              <w:pStyle w:val="DSStandardSidebox"/>
                            </w:pPr>
                            <w:r w:rsidRPr="00EB574A">
                              <w:t>Christoph Nösser</w:t>
                            </w:r>
                          </w:p>
                          <w:p w14:paraId="655A3896" w14:textId="77777777" w:rsidR="001A63BF" w:rsidRPr="00154C14" w:rsidRDefault="001A63BF" w:rsidP="001A63BF">
                            <w:pPr>
                              <w:pStyle w:val="DSStandardSidebox"/>
                            </w:pPr>
                            <w:r w:rsidRPr="00154C14">
                              <w:t xml:space="preserve">Edelman.ergo </w:t>
                            </w:r>
                          </w:p>
                          <w:p w14:paraId="30B9BAD5" w14:textId="77E2DF96" w:rsidR="001A63BF" w:rsidRPr="00154C14" w:rsidRDefault="00164DFC" w:rsidP="001A63BF">
                            <w:pPr>
                              <w:pStyle w:val="DSStandardSidebox"/>
                            </w:pPr>
                            <w:r w:rsidRPr="00154C14">
                              <w:t>Agrippinawerft 28</w:t>
                            </w:r>
                          </w:p>
                          <w:p w14:paraId="55A86EB5" w14:textId="0ED7B01A" w:rsidR="00164DFC" w:rsidRPr="003026C9" w:rsidRDefault="00164DFC" w:rsidP="001A63BF">
                            <w:pPr>
                              <w:pStyle w:val="DSStandardSidebox"/>
                              <w:rPr>
                                <w:lang w:val="de-DE"/>
                              </w:rPr>
                            </w:pPr>
                            <w:r>
                              <w:rPr>
                                <w:lang w:val="de-DE"/>
                              </w:rPr>
                              <w:t>50678 Köln</w:t>
                            </w:r>
                          </w:p>
                          <w:p w14:paraId="60413E44" w14:textId="77777777" w:rsidR="001A63BF" w:rsidRPr="003026C9" w:rsidRDefault="00665176" w:rsidP="001A63BF">
                            <w:pPr>
                              <w:pStyle w:val="DSStandardSidebox"/>
                              <w:rPr>
                                <w:lang w:val="de-DE"/>
                              </w:rPr>
                            </w:pPr>
                            <w:r w:rsidRPr="003026C9">
                              <w:rPr>
                                <w:lang w:val="de-DE"/>
                              </w:rPr>
                              <w:t>T +49 (0) 221 912887-1</w:t>
                            </w:r>
                            <w:r w:rsidR="001A63BF" w:rsidRPr="003026C9">
                              <w:rPr>
                                <w:lang w:val="de-DE"/>
                              </w:rPr>
                              <w:t xml:space="preserve">7 </w:t>
                            </w:r>
                          </w:p>
                          <w:p w14:paraId="41FE9C15" w14:textId="14D026DE" w:rsidR="001A63BF" w:rsidRPr="003026C9" w:rsidRDefault="00665176" w:rsidP="001A63BF">
                            <w:pPr>
                              <w:pStyle w:val="SidebarLink"/>
                            </w:pPr>
                            <w:r w:rsidRPr="003026C9">
                              <w:t>christoph.noesser</w:t>
                            </w:r>
                            <w:r w:rsidR="001A63BF" w:rsidRPr="003026C9">
                              <w:t>@e</w:t>
                            </w:r>
                            <w:r w:rsidRPr="003026C9">
                              <w:t>delmane</w:t>
                            </w:r>
                            <w:r w:rsidR="001A63BF" w:rsidRPr="003026C9">
                              <w:t>rgo</w:t>
                            </w:r>
                            <w:r w:rsidRPr="003026C9">
                              <w:t>.com</w:t>
                            </w:r>
                            <w:r w:rsidR="001A63BF" w:rsidRPr="003026C9">
                              <w:t xml:space="preserve"> </w:t>
                            </w:r>
                          </w:p>
                          <w:p w14:paraId="5FB6A240" w14:textId="77777777" w:rsidR="001A63BF" w:rsidRPr="003026C9" w:rsidRDefault="001A63BF" w:rsidP="001A63BF">
                            <w:pPr>
                              <w:pStyle w:val="SidebarLink"/>
                            </w:pPr>
                            <w:r w:rsidRPr="003026C9">
                              <w:t>www.edelmanergo.com</w:t>
                            </w:r>
                          </w:p>
                          <w:p w14:paraId="7C7B5C2B" w14:textId="77777777" w:rsidR="009807BA" w:rsidRPr="003026C9" w:rsidRDefault="009807BA" w:rsidP="009807BA">
                            <w:pPr>
                              <w:pStyle w:val="DSStandard"/>
                              <w:rPr>
                                <w:sz w:val="16"/>
                                <w:szCs w:val="16"/>
                                <w:lang w:val="de-DE"/>
                              </w:rPr>
                            </w:pPr>
                          </w:p>
                          <w:p w14:paraId="238BE58B" w14:textId="77777777" w:rsidR="004D13F9" w:rsidRPr="003026C9" w:rsidRDefault="004D13F9" w:rsidP="004D13F9">
                            <w:pPr>
                              <w:pStyle w:val="DSStandardSidebox"/>
                              <w:rPr>
                                <w:lang w:val="de-DE"/>
                              </w:rPr>
                            </w:pPr>
                          </w:p>
                          <w:p w14:paraId="48F1CC27" w14:textId="77777777" w:rsidR="00011AF0" w:rsidRPr="003026C9" w:rsidRDefault="00011AF0" w:rsidP="00011AF0">
                            <w:pPr>
                              <w:pStyle w:val="DSStandardSidebox"/>
                              <w:rPr>
                                <w:lang w:val="de-DE"/>
                              </w:rPr>
                            </w:pPr>
                          </w:p>
                          <w:p w14:paraId="7F31D905" w14:textId="77777777" w:rsidR="00011AF0" w:rsidRPr="003026C9" w:rsidRDefault="00011AF0" w:rsidP="00011AF0">
                            <w:pPr>
                              <w:pStyle w:val="DSStandardSidebox"/>
                              <w:rPr>
                                <w:lang w:val="de-DE"/>
                              </w:rPr>
                            </w:pPr>
                          </w:p>
                          <w:p w14:paraId="365F8163" w14:textId="77777777" w:rsidR="00011AF0" w:rsidRPr="003026C9" w:rsidRDefault="00011AF0" w:rsidP="00011AF0">
                            <w:pPr>
                              <w:pStyle w:val="DSStandardSidebox"/>
                              <w:rPr>
                                <w:lang w:val="de-DE"/>
                              </w:rPr>
                            </w:pPr>
                          </w:p>
                          <w:p w14:paraId="08F39473" w14:textId="77777777" w:rsidR="00421DCF" w:rsidRPr="003026C9" w:rsidRDefault="00421DCF" w:rsidP="00011AF0">
                            <w:pPr>
                              <w:pStyle w:val="DSStandardSidebox"/>
                              <w:rPr>
                                <w:lang w:val="de-DE"/>
                              </w:rPr>
                            </w:pPr>
                          </w:p>
                          <w:p w14:paraId="0392BF52" w14:textId="77777777" w:rsidR="00421DCF" w:rsidRPr="003026C9" w:rsidRDefault="00421DCF" w:rsidP="00011AF0">
                            <w:pPr>
                              <w:pStyle w:val="DSStandardSidebox"/>
                              <w:rPr>
                                <w:lang w:val="de-DE"/>
                              </w:rPr>
                            </w:pPr>
                          </w:p>
                          <w:p w14:paraId="2FC26177" w14:textId="77777777" w:rsidR="00421DCF" w:rsidRPr="003026C9" w:rsidRDefault="00421DCF" w:rsidP="00011AF0">
                            <w:pPr>
                              <w:pStyle w:val="DSStandardSidebox"/>
                              <w:rPr>
                                <w:lang w:val="de-DE"/>
                              </w:rPr>
                            </w:pPr>
                          </w:p>
                          <w:p w14:paraId="4F21E04E" w14:textId="77777777" w:rsidR="00421DCF" w:rsidRPr="003026C9" w:rsidRDefault="00421DCF" w:rsidP="00011AF0">
                            <w:pPr>
                              <w:pStyle w:val="DSStandardSidebox"/>
                              <w:rPr>
                                <w:lang w:val="de-DE"/>
                              </w:rPr>
                            </w:pPr>
                          </w:p>
                          <w:p w14:paraId="61A6F483" w14:textId="77777777" w:rsidR="00421DCF" w:rsidRPr="003026C9" w:rsidRDefault="00421DCF" w:rsidP="00011AF0">
                            <w:pPr>
                              <w:pStyle w:val="DSStandardSidebox"/>
                              <w:rPr>
                                <w:lang w:val="de-DE"/>
                              </w:rPr>
                            </w:pPr>
                          </w:p>
                          <w:p w14:paraId="5CFF402C" w14:textId="77777777" w:rsidR="00421DCF" w:rsidRPr="003026C9" w:rsidRDefault="00421DCF" w:rsidP="00011AF0">
                            <w:pPr>
                              <w:pStyle w:val="DSStandardSidebox"/>
                              <w:rPr>
                                <w:lang w:val="de-DE"/>
                              </w:rPr>
                            </w:pPr>
                          </w:p>
                          <w:p w14:paraId="474DB81E" w14:textId="77777777" w:rsidR="009807BA" w:rsidRPr="00421DCF" w:rsidRDefault="009807BA" w:rsidP="009807BA">
                            <w:pPr>
                              <w:pStyle w:val="DSStandard"/>
                              <w:rPr>
                                <w:lang w:val="de-DE"/>
                              </w:rPr>
                            </w:pPr>
                          </w:p>
                        </w:txbxContent>
                      </wps:txbx>
                      <wps:bodyPr rot="0" spcFirstLastPara="0" vertOverflow="overflow" horzOverflow="overflow" vert="horz" wrap="square" lIns="7200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767E5B" id="_x0000_t202" coordsize="21600,21600" o:spt="202" path="m,l,21600r21600,l21600,xe">
                <v:stroke joinstyle="miter"/>
                <v:path gradientshapeok="t" o:connecttype="rect"/>
              </v:shapetype>
              <v:shape id="Textfeld 4" o:spid="_x0000_s1026" type="#_x0000_t202" style="position:absolute;margin-left:340.75pt;margin-top:133.5pt;width:141.75pt;height:627.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" filled="f" stroked="f">
                <v:textbox inset="2mm,0,0,0">
                  <w:txbxContent>
                    <w:p w14:paraId="112166C6" w14:textId="24E36CB3" w:rsidR="00761944" w:rsidRPr="00C2131B" w:rsidRDefault="00C2131B" w:rsidP="00761944">
                      <w:pPr>
                        <w:pStyle w:val="DSHeaderPressFact"/>
                      </w:pPr>
                      <w:r>
                        <w:t>C</w:t>
                      </w:r>
                      <w:r w:rsidR="00761944" w:rsidRPr="00C2131B">
                        <w:t>ontact</w:t>
                      </w:r>
                      <w:r>
                        <w:t xml:space="preserve"> Presse</w:t>
                      </w:r>
                    </w:p>
                    <w:p w14:paraId="69DC3751" w14:textId="77777777" w:rsidR="005D6DA1" w:rsidRPr="00154C14" w:rsidRDefault="005D6DA1" w:rsidP="009807BA">
                      <w:pPr>
                        <w:pStyle w:val="DSStandardSidebox"/>
                      </w:pPr>
                      <w:r w:rsidRPr="00154C14">
                        <w:t>Marion Par-Weixlberger</w:t>
                      </w:r>
                    </w:p>
                    <w:p w14:paraId="4043151D" w14:textId="3960E26B" w:rsidR="005D6DA1" w:rsidRPr="00164DFC" w:rsidRDefault="00164DFC" w:rsidP="009807BA">
                      <w:pPr>
                        <w:pStyle w:val="DSStandardSidebox"/>
                      </w:pPr>
                      <w:r w:rsidRPr="00164DFC">
                        <w:t>Director Corporate Communications and Public Relations</w:t>
                      </w:r>
                    </w:p>
                    <w:p w14:paraId="688DD40C" w14:textId="77777777" w:rsidR="005D6DA1" w:rsidRPr="002E6012" w:rsidRDefault="005D6DA1" w:rsidP="009807BA">
                      <w:pPr>
                        <w:pStyle w:val="DSStandardSidebox"/>
                        <w:rPr>
                          <w:lang w:val="de-DE"/>
                        </w:rPr>
                      </w:pPr>
                      <w:r w:rsidRPr="002E6012">
                        <w:rPr>
                          <w:lang w:val="de-DE"/>
                        </w:rPr>
                        <w:t>Sirona Straße 1</w:t>
                      </w:r>
                    </w:p>
                    <w:p w14:paraId="240CBA63" w14:textId="77777777" w:rsidR="005D6DA1" w:rsidRPr="002E6012" w:rsidRDefault="005D6DA1" w:rsidP="009807BA">
                      <w:pPr>
                        <w:pStyle w:val="DSStandardSidebox"/>
                        <w:rPr>
                          <w:lang w:val="de-DE"/>
                        </w:rPr>
                      </w:pPr>
                      <w:r w:rsidRPr="002E6012">
                        <w:rPr>
                          <w:lang w:val="de-DE"/>
                        </w:rPr>
                        <w:t>5071 Wals bei Salzburg, Austria</w:t>
                      </w:r>
                    </w:p>
                    <w:p w14:paraId="17571C45" w14:textId="77777777" w:rsidR="005D6DA1" w:rsidRPr="002E6012" w:rsidRDefault="005D6DA1" w:rsidP="009807BA">
                      <w:pPr>
                        <w:pStyle w:val="DSStandardSidebox"/>
                        <w:rPr>
                          <w:lang w:val="de-DE"/>
                        </w:rPr>
                      </w:pPr>
                      <w:r w:rsidRPr="002E6012">
                        <w:rPr>
                          <w:lang w:val="de-DE"/>
                        </w:rPr>
                        <w:t>T  +43 (0) 662 2450-588</w:t>
                      </w:r>
                    </w:p>
                    <w:p w14:paraId="03E42E4E" w14:textId="77777777" w:rsidR="009807BA" w:rsidRPr="006F2EBA" w:rsidRDefault="005D6DA1" w:rsidP="009807BA">
                      <w:pPr>
                        <w:pStyle w:val="DSStandardSidebox"/>
                        <w:rPr>
                          <w:lang w:val="de-DE"/>
                        </w:rPr>
                      </w:pPr>
                      <w:r w:rsidRPr="006F2EBA">
                        <w:rPr>
                          <w:lang w:val="de-DE"/>
                        </w:rPr>
                        <w:t>F  +43 (0) 662 2450-540</w:t>
                      </w:r>
                    </w:p>
                    <w:p w14:paraId="63D11264" w14:textId="77777777" w:rsidR="004D13F9" w:rsidRPr="006F2EBA" w:rsidRDefault="004D13F9" w:rsidP="004D13F9">
                      <w:pPr>
                        <w:pStyle w:val="SidebarLink"/>
                      </w:pPr>
                      <w:r w:rsidRPr="006F2EBA">
                        <w:t>marion.par-weixlberger@</w:t>
                      </w:r>
                      <w:r w:rsidR="0028040D" w:rsidRPr="006F2EBA">
                        <w:t>dentsply</w:t>
                      </w:r>
                      <w:r w:rsidRPr="006F2EBA">
                        <w:t>sirona.com</w:t>
                      </w:r>
                    </w:p>
                    <w:p w14:paraId="66BB7F09" w14:textId="77777777" w:rsidR="004D13F9" w:rsidRPr="006F2EBA" w:rsidRDefault="004D13F9" w:rsidP="009807BA">
                      <w:pPr>
                        <w:pStyle w:val="DSStandardSidebox"/>
                        <w:rPr>
                          <w:lang w:val="de-DE"/>
                        </w:rPr>
                      </w:pPr>
                    </w:p>
                    <w:p w14:paraId="42056E03" w14:textId="77777777" w:rsidR="001A63BF" w:rsidRPr="00EB574A" w:rsidRDefault="00665176" w:rsidP="001A63BF">
                      <w:pPr>
                        <w:pStyle w:val="DSStandardSidebox"/>
                      </w:pPr>
                      <w:r w:rsidRPr="00EB574A">
                        <w:t>Christoph Nösser</w:t>
                      </w:r>
                    </w:p>
                    <w:p w14:paraId="655A3896" w14:textId="77777777" w:rsidR="001A63BF" w:rsidRPr="00154C14" w:rsidRDefault="001A63BF" w:rsidP="001A63BF">
                      <w:pPr>
                        <w:pStyle w:val="DSStandardSidebox"/>
                      </w:pPr>
                      <w:r w:rsidRPr="00154C14">
                        <w:t xml:space="preserve">Edelman.ergo </w:t>
                      </w:r>
                    </w:p>
                    <w:p w14:paraId="30B9BAD5" w14:textId="77E2DF96" w:rsidR="001A63BF" w:rsidRPr="00154C14" w:rsidRDefault="00164DFC" w:rsidP="001A63BF">
                      <w:pPr>
                        <w:pStyle w:val="DSStandardSidebox"/>
                      </w:pPr>
                      <w:r w:rsidRPr="00154C14">
                        <w:t>Agrippinawerft 28</w:t>
                      </w:r>
                    </w:p>
                    <w:p w14:paraId="55A86EB5" w14:textId="0ED7B01A" w:rsidR="00164DFC" w:rsidRPr="003026C9" w:rsidRDefault="00164DFC" w:rsidP="001A63BF">
                      <w:pPr>
                        <w:pStyle w:val="DSStandardSidebox"/>
                        <w:rPr>
                          <w:lang w:val="de-DE"/>
                        </w:rPr>
                      </w:pPr>
                      <w:r>
                        <w:rPr>
                          <w:lang w:val="de-DE"/>
                        </w:rPr>
                        <w:t>50678 Köln</w:t>
                      </w:r>
                    </w:p>
                    <w:p w14:paraId="60413E44" w14:textId="77777777" w:rsidR="001A63BF" w:rsidRPr="003026C9" w:rsidRDefault="00665176" w:rsidP="001A63BF">
                      <w:pPr>
                        <w:pStyle w:val="DSStandardSidebox"/>
                        <w:rPr>
                          <w:lang w:val="de-DE"/>
                        </w:rPr>
                      </w:pPr>
                      <w:r w:rsidRPr="003026C9">
                        <w:rPr>
                          <w:lang w:val="de-DE"/>
                        </w:rPr>
                        <w:t>T +49 (0) 221 912887-1</w:t>
                      </w:r>
                      <w:r w:rsidR="001A63BF" w:rsidRPr="003026C9">
                        <w:rPr>
                          <w:lang w:val="de-DE"/>
                        </w:rPr>
                        <w:t xml:space="preserve">7 </w:t>
                      </w:r>
                    </w:p>
                    <w:p w14:paraId="41FE9C15" w14:textId="14D026DE" w:rsidR="001A63BF" w:rsidRPr="003026C9" w:rsidRDefault="00665176" w:rsidP="001A63BF">
                      <w:pPr>
                        <w:pStyle w:val="SidebarLink"/>
                      </w:pPr>
                      <w:r w:rsidRPr="003026C9">
                        <w:t>christoph.noesser</w:t>
                      </w:r>
                      <w:r w:rsidR="001A63BF" w:rsidRPr="003026C9">
                        <w:t>@e</w:t>
                      </w:r>
                      <w:r w:rsidRPr="003026C9">
                        <w:t>delmane</w:t>
                      </w:r>
                      <w:r w:rsidR="001A63BF" w:rsidRPr="003026C9">
                        <w:t>rgo</w:t>
                      </w:r>
                      <w:r w:rsidRPr="003026C9">
                        <w:t>.com</w:t>
                      </w:r>
                      <w:r w:rsidR="001A63BF" w:rsidRPr="003026C9">
                        <w:t xml:space="preserve"> </w:t>
                      </w:r>
                    </w:p>
                    <w:p w14:paraId="5FB6A240" w14:textId="77777777" w:rsidR="001A63BF" w:rsidRPr="003026C9" w:rsidRDefault="001A63BF" w:rsidP="001A63BF">
                      <w:pPr>
                        <w:pStyle w:val="SidebarLink"/>
                      </w:pPr>
                      <w:r w:rsidRPr="003026C9">
                        <w:t>www.edelmanergo.com</w:t>
                      </w:r>
                    </w:p>
                    <w:p w14:paraId="7C7B5C2B" w14:textId="77777777" w:rsidR="009807BA" w:rsidRPr="003026C9" w:rsidRDefault="009807BA" w:rsidP="009807BA">
                      <w:pPr>
                        <w:pStyle w:val="DSStandard"/>
                        <w:rPr>
                          <w:sz w:val="16"/>
                          <w:szCs w:val="16"/>
                          <w:lang w:val="de-DE"/>
                        </w:rPr>
                      </w:pPr>
                    </w:p>
                    <w:p w14:paraId="238BE58B" w14:textId="77777777" w:rsidR="004D13F9" w:rsidRPr="003026C9" w:rsidRDefault="004D13F9" w:rsidP="004D13F9">
                      <w:pPr>
                        <w:pStyle w:val="DSStandardSidebox"/>
                        <w:rPr>
                          <w:lang w:val="de-DE"/>
                        </w:rPr>
                      </w:pPr>
                    </w:p>
                    <w:p w14:paraId="48F1CC27" w14:textId="77777777" w:rsidR="00011AF0" w:rsidRPr="003026C9" w:rsidRDefault="00011AF0" w:rsidP="00011AF0">
                      <w:pPr>
                        <w:pStyle w:val="DSStandardSidebox"/>
                        <w:rPr>
                          <w:lang w:val="de-DE"/>
                        </w:rPr>
                      </w:pPr>
                    </w:p>
                    <w:p w14:paraId="7F31D905" w14:textId="77777777" w:rsidR="00011AF0" w:rsidRPr="003026C9" w:rsidRDefault="00011AF0" w:rsidP="00011AF0">
                      <w:pPr>
                        <w:pStyle w:val="DSStandardSidebox"/>
                        <w:rPr>
                          <w:lang w:val="de-DE"/>
                        </w:rPr>
                      </w:pPr>
                    </w:p>
                    <w:p w14:paraId="365F8163" w14:textId="77777777" w:rsidR="00011AF0" w:rsidRPr="003026C9" w:rsidRDefault="00011AF0" w:rsidP="00011AF0">
                      <w:pPr>
                        <w:pStyle w:val="DSStandardSidebox"/>
                        <w:rPr>
                          <w:lang w:val="de-DE"/>
                        </w:rPr>
                      </w:pPr>
                    </w:p>
                    <w:p w14:paraId="08F39473" w14:textId="77777777" w:rsidR="00421DCF" w:rsidRPr="003026C9" w:rsidRDefault="00421DCF" w:rsidP="00011AF0">
                      <w:pPr>
                        <w:pStyle w:val="DSStandardSidebox"/>
                        <w:rPr>
                          <w:lang w:val="de-DE"/>
                        </w:rPr>
                      </w:pPr>
                    </w:p>
                    <w:p w14:paraId="0392BF52" w14:textId="77777777" w:rsidR="00421DCF" w:rsidRPr="003026C9" w:rsidRDefault="00421DCF" w:rsidP="00011AF0">
                      <w:pPr>
                        <w:pStyle w:val="DSStandardSidebox"/>
                        <w:rPr>
                          <w:lang w:val="de-DE"/>
                        </w:rPr>
                      </w:pPr>
                    </w:p>
                    <w:p w14:paraId="2FC26177" w14:textId="77777777" w:rsidR="00421DCF" w:rsidRPr="003026C9" w:rsidRDefault="00421DCF" w:rsidP="00011AF0">
                      <w:pPr>
                        <w:pStyle w:val="DSStandardSidebox"/>
                        <w:rPr>
                          <w:lang w:val="de-DE"/>
                        </w:rPr>
                      </w:pPr>
                    </w:p>
                    <w:p w14:paraId="4F21E04E" w14:textId="77777777" w:rsidR="00421DCF" w:rsidRPr="003026C9" w:rsidRDefault="00421DCF" w:rsidP="00011AF0">
                      <w:pPr>
                        <w:pStyle w:val="DSStandardSidebox"/>
                        <w:rPr>
                          <w:lang w:val="de-DE"/>
                        </w:rPr>
                      </w:pPr>
                    </w:p>
                    <w:p w14:paraId="61A6F483" w14:textId="77777777" w:rsidR="00421DCF" w:rsidRPr="003026C9" w:rsidRDefault="00421DCF" w:rsidP="00011AF0">
                      <w:pPr>
                        <w:pStyle w:val="DSStandardSidebox"/>
                        <w:rPr>
                          <w:lang w:val="de-DE"/>
                        </w:rPr>
                      </w:pPr>
                    </w:p>
                    <w:p w14:paraId="5CFF402C" w14:textId="77777777" w:rsidR="00421DCF" w:rsidRPr="003026C9" w:rsidRDefault="00421DCF" w:rsidP="00011AF0">
                      <w:pPr>
                        <w:pStyle w:val="DSStandardSidebox"/>
                        <w:rPr>
                          <w:lang w:val="de-DE"/>
                        </w:rPr>
                      </w:pPr>
                    </w:p>
                    <w:p w14:paraId="474DB81E" w14:textId="77777777" w:rsidR="009807BA" w:rsidRPr="00421DCF" w:rsidRDefault="009807BA" w:rsidP="009807BA">
                      <w:pPr>
                        <w:pStyle w:val="DSStandard"/>
                        <w:rPr>
                          <w:lang w:val="de-DE"/>
                        </w:rPr>
                      </w:pPr>
                    </w:p>
                  </w:txbxContent>
                </v:textbox>
                <w10:wrap type="square" anchory="page"/>
              </v:shape>
            </w:pict>
          </mc:Fallback>
        </mc:AlternateContent>
      </w:r>
      <w:r w:rsidRPr="008C43F0">
        <w:rPr>
          <w:noProof/>
          <w:lang w:val="de-DE"/>
        </w:rPr>
        <mc:AlternateContent>
          <mc:Choice Requires="wps">
            <w:drawing>
              <wp:anchor distT="45720" distB="45720" distL="114300" distR="114300" simplePos="0" relativeHeight="251675136" behindDoc="0" locked="0" layoutInCell="1" allowOverlap="1" wp14:anchorId="78A7815B" wp14:editId="4D1A80EF">
                <wp:simplePos x="0" y="0"/>
                <wp:positionH relativeFrom="page">
                  <wp:posOffset>716280</wp:posOffset>
                </wp:positionH>
                <wp:positionV relativeFrom="page">
                  <wp:posOffset>605790</wp:posOffset>
                </wp:positionV>
                <wp:extent cx="2879725" cy="982345"/>
                <wp:effectExtent l="0" t="0" r="0" b="8255"/>
                <wp:wrapNone/>
                <wp:docPr id="8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982345"/>
                        </a:xfrm>
                        <a:prstGeom prst="rect">
                          <a:avLst/>
                        </a:prstGeom>
                        <a:solidFill>
                          <a:srgbClr val="FFFFFF"/>
                        </a:solidFill>
                        <a:ln w="9525">
                          <a:noFill/>
                          <a:miter lim="800000"/>
                          <a:headEnd/>
                          <a:tailEnd/>
                        </a:ln>
                      </wps:spPr>
                      <wps:txbx>
                        <w:txbxContent>
                          <w:p w14:paraId="28A5B15C" w14:textId="00301BC6" w:rsidR="00B275B6" w:rsidRPr="005D6DA1" w:rsidRDefault="00567A4B" w:rsidP="005D6DA1">
                            <w:pPr>
                              <w:pStyle w:val="DSHeaderPressFact"/>
                            </w:pPr>
                            <w:r>
                              <w:t>Ph</w:t>
                            </w:r>
                            <w:r w:rsidR="000415DA">
                              <w:t>otos</w:t>
                            </w:r>
                          </w:p>
                          <w:p w14:paraId="7791DDC0" w14:textId="77777777" w:rsidR="00B275B6" w:rsidRDefault="00B275B6" w:rsidP="00461142">
                            <w:pPr>
                              <w:pStyle w:val="DSAdressField"/>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7815B" id="Text Box 2" o:spid="_x0000_s1027" type="#_x0000_t202" style="position:absolute;margin-left:56.4pt;margin-top:47.7pt;width:226.75pt;height:77.3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" stroked="f">
                <v:textbox inset="0,0,0,0">
                  <w:txbxContent>
                    <w:p w14:paraId="28A5B15C" w14:textId="00301BC6" w:rsidR="00B275B6" w:rsidRPr="005D6DA1" w:rsidRDefault="00567A4B" w:rsidP="005D6DA1">
                      <w:pPr>
                        <w:pStyle w:val="DSHeaderPressFact"/>
                      </w:pPr>
                      <w:r>
                        <w:t>Ph</w:t>
                      </w:r>
                      <w:r w:rsidR="000415DA">
                        <w:t>otos</w:t>
                      </w:r>
                    </w:p>
                    <w:p w14:paraId="7791DDC0" w14:textId="77777777" w:rsidR="00B275B6" w:rsidRDefault="00B275B6" w:rsidP="00461142">
                      <w:pPr>
                        <w:pStyle w:val="DSAdressField"/>
                      </w:pPr>
                    </w:p>
                  </w:txbxContent>
                </v:textbox>
                <w10:wrap anchorx="page" anchory="page"/>
              </v:shape>
            </w:pict>
          </mc:Fallback>
        </mc:AlternateContent>
      </w:r>
      <w:r w:rsidR="003026C9">
        <w:rPr>
          <w:b/>
          <w:bCs/>
          <w:color w:val="808080"/>
          <w:sz w:val="23"/>
          <w:szCs w:val="23"/>
          <w:lang w:val="de-AT"/>
        </w:rPr>
        <w:t>CORPORATE</w:t>
      </w:r>
      <w:r w:rsidR="001A63BF">
        <w:rPr>
          <w:b/>
          <w:bCs/>
          <w:color w:val="808080"/>
          <w:sz w:val="23"/>
          <w:szCs w:val="23"/>
          <w:lang w:val="de-AT"/>
        </w:rPr>
        <w:t xml:space="preserve"> </w:t>
      </w:r>
    </w:p>
    <w:p w14:paraId="34A508F4" w14:textId="77777777" w:rsidR="003026C9" w:rsidRDefault="003026C9" w:rsidP="001A63BF">
      <w:pPr>
        <w:pStyle w:val="DSStandard"/>
        <w:rPr>
          <w:lang w:val="de-AT" w:eastAsia="ja-JP"/>
        </w:rPr>
      </w:pPr>
    </w:p>
    <w:tbl>
      <w:tblPr>
        <w:tblStyle w:val="Tabellenraster"/>
        <w:tblW w:w="68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516"/>
      </w:tblGrid>
      <w:tr w:rsidR="003026C9" w14:paraId="5ED1D1B8" w14:textId="77777777" w:rsidTr="00C2131B">
        <w:sdt>
          <w:sdtPr>
            <w:rPr>
              <w:noProof/>
              <w:lang w:val="de-DE"/>
            </w:rPr>
            <w:id w:val="926850705"/>
            <w:picture/>
          </w:sdtPr>
          <w:sdtEndPr/>
          <w:sdtContent>
            <w:tc>
              <w:tcPr>
                <w:tcW w:w="3336" w:type="dxa"/>
                <w:hideMark/>
              </w:tcPr>
              <w:p w14:paraId="3A553D0D" w14:textId="4AFD2CF5" w:rsidR="003026C9" w:rsidRDefault="00154C14" w:rsidP="003D5852">
                <w:pPr>
                  <w:tabs>
                    <w:tab w:val="left" w:pos="4605"/>
                  </w:tabs>
                  <w:rPr>
                    <w:noProof/>
                    <w:lang w:val="de-DE" w:eastAsia="zh-CN"/>
                  </w:rPr>
                </w:pPr>
                <w:r>
                  <w:rPr>
                    <w:noProof/>
                    <w:lang w:val="de-DE"/>
                  </w:rPr>
                  <w:drawing>
                    <wp:inline distT="0" distB="0" distL="0" distR="0" wp14:anchorId="6BE1E206" wp14:editId="2EA6B094">
                      <wp:extent cx="1980000" cy="1319718"/>
                      <wp:effectExtent l="0" t="0" r="1270" b="0"/>
                      <wp:docPr id="16" name="Grafik 16" descr="C:\Users\E039671\AppData\Local\Microsoft\Windows\INetCacheContent.Word\Jeffrey-Slov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Jeffrey-Slovin.jpg"/>
                              <pic:cNvPicPr>
                                <a:picLocks noChangeAspect="1" noChangeArrowheads="1"/>
                              </pic:cNvPicPr>
                            </pic:nvPicPr>
                            <pic:blipFill>
                              <a:blip r:embed="rId8" cstate="hqprint">
                                <a:extLst>
                                  <a:ext uri="{28A0092B-C50C-407E-A947-70E740481C1C}">
                                    <a14:useLocalDpi xmlns:a14="http://schemas.microsoft.com/office/drawing/2010/main"/>
                                  </a:ext>
                                </a:extLst>
                              </a:blip>
                              <a:srcRect/>
                              <a:stretch>
                                <a:fillRect/>
                              </a:stretch>
                            </pic:blipFill>
                            <pic:spPr bwMode="auto">
                              <a:xfrm>
                                <a:off x="0" y="0"/>
                                <a:ext cx="1980000" cy="1319718"/>
                              </a:xfrm>
                              <a:prstGeom prst="rect">
                                <a:avLst/>
                              </a:prstGeom>
                              <a:noFill/>
                              <a:ln>
                                <a:noFill/>
                              </a:ln>
                            </pic:spPr>
                          </pic:pic>
                        </a:graphicData>
                      </a:graphic>
                    </wp:inline>
                  </w:drawing>
                </w:r>
              </w:p>
            </w:tc>
          </w:sdtContent>
        </w:sdt>
        <w:sdt>
          <w:sdtPr>
            <w:rPr>
              <w:noProof/>
              <w:lang w:val="de-DE"/>
            </w:rPr>
            <w:id w:val="-2144496518"/>
            <w:picture/>
          </w:sdtPr>
          <w:sdtEndPr/>
          <w:sdtContent>
            <w:tc>
              <w:tcPr>
                <w:tcW w:w="3516" w:type="dxa"/>
                <w:hideMark/>
              </w:tcPr>
              <w:p w14:paraId="7313EF57" w14:textId="544F0A94" w:rsidR="003026C9" w:rsidRDefault="003D7BD7" w:rsidP="003D5852">
                <w:pPr>
                  <w:tabs>
                    <w:tab w:val="left" w:pos="4605"/>
                  </w:tabs>
                  <w:rPr>
                    <w:rFonts w:eastAsia="Times New Roman" w:cs="Arial"/>
                    <w:noProof/>
                    <w:szCs w:val="20"/>
                    <w:lang w:val="de-DE" w:eastAsia="zh-CN"/>
                  </w:rPr>
                </w:pPr>
                <w:r>
                  <w:rPr>
                    <w:noProof/>
                    <w:lang w:val="de-DE"/>
                  </w:rPr>
                  <w:drawing>
                    <wp:inline distT="0" distB="0" distL="0" distR="0" wp14:anchorId="04CCB01A" wp14:editId="37CDE635">
                      <wp:extent cx="2088064" cy="1123950"/>
                      <wp:effectExtent l="0" t="0" r="7620" b="0"/>
                      <wp:docPr id="856" name="Grafik 856" descr="C:\Users\E039671\AppData\Local\Microsoft\Windows\INetCacheContent.Word\DS_Executive Te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039671\AppData\Local\Microsoft\Windows\INetCacheContent.Word\DS_Executive Team.jpg"/>
                              <pic:cNvPicPr>
                                <a:picLocks noChangeAspect="1" noChangeArrowheads="1"/>
                              </pic:cNvPicPr>
                            </pic:nvPicPr>
                            <pic:blipFill>
                              <a:blip r:embed="rId9" cstate="hqprint">
                                <a:extLst>
                                  <a:ext uri="{28A0092B-C50C-407E-A947-70E740481C1C}">
                                    <a14:useLocalDpi xmlns:a14="http://schemas.microsoft.com/office/drawing/2010/main"/>
                                  </a:ext>
                                </a:extLst>
                              </a:blip>
                              <a:srcRect/>
                              <a:stretch>
                                <a:fillRect/>
                              </a:stretch>
                            </pic:blipFill>
                            <pic:spPr bwMode="auto">
                              <a:xfrm>
                                <a:off x="0" y="0"/>
                                <a:ext cx="2093714" cy="1126992"/>
                              </a:xfrm>
                              <a:prstGeom prst="rect">
                                <a:avLst/>
                              </a:prstGeom>
                              <a:noFill/>
                              <a:ln>
                                <a:noFill/>
                              </a:ln>
                            </pic:spPr>
                          </pic:pic>
                        </a:graphicData>
                      </a:graphic>
                    </wp:inline>
                  </w:drawing>
                </w:r>
              </w:p>
            </w:tc>
          </w:sdtContent>
        </w:sdt>
      </w:tr>
      <w:tr w:rsidR="003026C9" w:rsidRPr="00C7099D" w14:paraId="1130AA4A" w14:textId="77777777" w:rsidTr="00C2131B">
        <w:tc>
          <w:tcPr>
            <w:tcW w:w="3336" w:type="dxa"/>
          </w:tcPr>
          <w:p w14:paraId="32675616" w14:textId="4F43D18F" w:rsidR="003026C9" w:rsidRPr="003026C9" w:rsidRDefault="00567A4B" w:rsidP="003D5852">
            <w:pPr>
              <w:tabs>
                <w:tab w:val="left" w:pos="4605"/>
              </w:tabs>
              <w:spacing w:line="240" w:lineRule="auto"/>
              <w:rPr>
                <w:rFonts w:eastAsia="Times New Roman" w:cs="Arial"/>
                <w:i/>
                <w:sz w:val="18"/>
                <w:szCs w:val="18"/>
              </w:rPr>
            </w:pPr>
            <w:r>
              <w:rPr>
                <w:rFonts w:eastAsia="Times New Roman" w:cs="Arial"/>
                <w:i/>
                <w:sz w:val="18"/>
                <w:szCs w:val="18"/>
              </w:rPr>
              <w:t>Fig</w:t>
            </w:r>
            <w:r w:rsidR="003026C9" w:rsidRPr="003026C9">
              <w:rPr>
                <w:rFonts w:eastAsia="Times New Roman" w:cs="Arial"/>
                <w:i/>
                <w:sz w:val="18"/>
                <w:szCs w:val="18"/>
              </w:rPr>
              <w:t xml:space="preserve">. 1: </w:t>
            </w:r>
            <w:r w:rsidR="00154C14">
              <w:rPr>
                <w:rFonts w:eastAsia="Times New Roman" w:cs="Arial"/>
                <w:i/>
                <w:sz w:val="18"/>
                <w:szCs w:val="18"/>
              </w:rPr>
              <w:t>Jeff</w:t>
            </w:r>
            <w:r w:rsidR="00051A88">
              <w:rPr>
                <w:rFonts w:eastAsia="Times New Roman" w:cs="Arial"/>
                <w:i/>
                <w:sz w:val="18"/>
                <w:szCs w:val="18"/>
              </w:rPr>
              <w:t>rey</w:t>
            </w:r>
            <w:r w:rsidR="00154C14">
              <w:rPr>
                <w:rFonts w:eastAsia="Times New Roman" w:cs="Arial"/>
                <w:i/>
                <w:sz w:val="18"/>
                <w:szCs w:val="18"/>
              </w:rPr>
              <w:t xml:space="preserve"> T. Slovin, Chief Executive Officer, Dentsply Sirona</w:t>
            </w:r>
            <w:r w:rsidR="006B4F98">
              <w:rPr>
                <w:rFonts w:eastAsia="Times New Roman" w:cs="Arial"/>
                <w:i/>
                <w:sz w:val="18"/>
                <w:szCs w:val="18"/>
              </w:rPr>
              <w:t>.</w:t>
            </w:r>
          </w:p>
          <w:p w14:paraId="415E6674" w14:textId="77777777" w:rsidR="003026C9" w:rsidRPr="003026C9" w:rsidRDefault="003026C9" w:rsidP="003D5852">
            <w:pPr>
              <w:tabs>
                <w:tab w:val="left" w:pos="4605"/>
              </w:tabs>
              <w:spacing w:line="240" w:lineRule="auto"/>
              <w:rPr>
                <w:rFonts w:eastAsia="Times New Roman" w:cs="Arial"/>
                <w:i/>
                <w:sz w:val="18"/>
                <w:szCs w:val="18"/>
              </w:rPr>
            </w:pPr>
          </w:p>
        </w:tc>
        <w:tc>
          <w:tcPr>
            <w:tcW w:w="3516" w:type="dxa"/>
          </w:tcPr>
          <w:p w14:paraId="79755EF8" w14:textId="356CF0D7" w:rsidR="00C7099D" w:rsidRPr="004C240E" w:rsidRDefault="00567A4B" w:rsidP="00C2131B">
            <w:pPr>
              <w:autoSpaceDE w:val="0"/>
              <w:autoSpaceDN w:val="0"/>
              <w:spacing w:after="0" w:line="240" w:lineRule="auto"/>
              <w:rPr>
                <w:i/>
                <w:sz w:val="18"/>
                <w:szCs w:val="18"/>
                <w:lang w:eastAsia="ja-JP"/>
              </w:rPr>
            </w:pPr>
            <w:r>
              <w:rPr>
                <w:rFonts w:eastAsia="Times New Roman" w:cs="Arial"/>
                <w:i/>
                <w:sz w:val="18"/>
                <w:szCs w:val="18"/>
              </w:rPr>
              <w:t>Fig</w:t>
            </w:r>
            <w:r w:rsidR="003026C9" w:rsidRPr="00C7099D">
              <w:rPr>
                <w:rFonts w:eastAsia="Times New Roman" w:cs="Arial"/>
                <w:i/>
                <w:sz w:val="18"/>
                <w:szCs w:val="18"/>
              </w:rPr>
              <w:t>. 2</w:t>
            </w:r>
            <w:r w:rsidR="00154C14" w:rsidRPr="00C7099D">
              <w:rPr>
                <w:rFonts w:eastAsia="Times New Roman" w:cs="Arial"/>
                <w:i/>
                <w:sz w:val="18"/>
                <w:szCs w:val="18"/>
              </w:rPr>
              <w:t xml:space="preserve">: </w:t>
            </w:r>
            <w:r w:rsidR="00C7099D" w:rsidRPr="004C240E">
              <w:rPr>
                <w:i/>
                <w:sz w:val="18"/>
                <w:szCs w:val="18"/>
                <w:lang w:eastAsia="ja-JP"/>
              </w:rPr>
              <w:t>Executive Team Dentsply Sirona:</w:t>
            </w:r>
            <w:r w:rsidR="00C7099D">
              <w:rPr>
                <w:i/>
                <w:sz w:val="18"/>
                <w:szCs w:val="18"/>
                <w:lang w:eastAsia="ja-JP"/>
              </w:rPr>
              <w:t xml:space="preserve"> </w:t>
            </w:r>
            <w:r w:rsidR="00C7099D" w:rsidRPr="004C240E">
              <w:rPr>
                <w:i/>
                <w:sz w:val="18"/>
                <w:szCs w:val="18"/>
                <w:lang w:eastAsia="ja-JP"/>
              </w:rPr>
              <w:t>James G. Mosch, President and Chief Operating Officer</w:t>
            </w:r>
            <w:r w:rsidR="00C7099D">
              <w:rPr>
                <w:i/>
                <w:sz w:val="18"/>
                <w:szCs w:val="18"/>
                <w:lang w:eastAsia="ja-JP"/>
              </w:rPr>
              <w:t xml:space="preserve"> </w:t>
            </w:r>
            <w:r w:rsidR="00C7099D" w:rsidRPr="004C240E">
              <w:rPr>
                <w:i/>
                <w:sz w:val="18"/>
                <w:szCs w:val="18"/>
                <w:lang w:eastAsia="ja-JP"/>
              </w:rPr>
              <w:t>Dental and Healthcare Consumables;</w:t>
            </w:r>
            <w:r w:rsidR="00C7099D">
              <w:rPr>
                <w:i/>
                <w:sz w:val="18"/>
                <w:szCs w:val="18"/>
                <w:lang w:eastAsia="ja-JP"/>
              </w:rPr>
              <w:t xml:space="preserve"> </w:t>
            </w:r>
            <w:r w:rsidR="00EB574A">
              <w:rPr>
                <w:i/>
                <w:sz w:val="18"/>
                <w:szCs w:val="18"/>
                <w:lang w:eastAsia="ja-JP"/>
              </w:rPr>
              <w:t xml:space="preserve">Maureen MacInnis, </w:t>
            </w:r>
            <w:r w:rsidR="003D7BD7" w:rsidRPr="00C2131B">
              <w:rPr>
                <w:i/>
                <w:sz w:val="18"/>
                <w:szCs w:val="18"/>
                <w:lang w:eastAsia="ja-JP"/>
              </w:rPr>
              <w:t xml:space="preserve">Senior Vice President and Chief Human Resources Officer; </w:t>
            </w:r>
            <w:r w:rsidR="00C7099D" w:rsidRPr="004C240E">
              <w:rPr>
                <w:i/>
                <w:sz w:val="18"/>
                <w:szCs w:val="18"/>
                <w:lang w:eastAsia="ja-JP"/>
              </w:rPr>
              <w:t xml:space="preserve">Jeffrey T. Slovin, Chief Executive Officer and </w:t>
            </w:r>
            <w:r w:rsidR="006B4F98">
              <w:rPr>
                <w:i/>
                <w:sz w:val="18"/>
                <w:szCs w:val="18"/>
                <w:lang w:eastAsia="ja-JP"/>
              </w:rPr>
              <w:t>M</w:t>
            </w:r>
            <w:r w:rsidR="00C7099D" w:rsidRPr="004C240E">
              <w:rPr>
                <w:i/>
                <w:sz w:val="18"/>
                <w:szCs w:val="18"/>
                <w:lang w:eastAsia="ja-JP"/>
              </w:rPr>
              <w:t>e</w:t>
            </w:r>
            <w:r w:rsidR="00C7099D">
              <w:rPr>
                <w:i/>
                <w:sz w:val="18"/>
                <w:szCs w:val="18"/>
                <w:lang w:eastAsia="ja-JP"/>
              </w:rPr>
              <w:t xml:space="preserve">mber of the Board of Directors; </w:t>
            </w:r>
            <w:r w:rsidR="00C7099D" w:rsidRPr="004C240E">
              <w:rPr>
                <w:i/>
                <w:sz w:val="18"/>
                <w:szCs w:val="18"/>
                <w:lang w:eastAsia="ja-JP"/>
              </w:rPr>
              <w:t>Ulrich Michel, Executive Vice President and Chief Financial Officer;</w:t>
            </w:r>
            <w:r w:rsidR="00A44F38">
              <w:rPr>
                <w:i/>
                <w:sz w:val="18"/>
                <w:szCs w:val="18"/>
                <w:lang w:eastAsia="ja-JP"/>
              </w:rPr>
              <w:t xml:space="preserve"> </w:t>
            </w:r>
            <w:r w:rsidR="00C7099D" w:rsidRPr="004C240E">
              <w:rPr>
                <w:i/>
                <w:sz w:val="18"/>
                <w:szCs w:val="18"/>
                <w:lang w:eastAsia="ja-JP"/>
              </w:rPr>
              <w:t>Christopher T. Clark, President and Chief Operating Officer, Technologies</w:t>
            </w:r>
            <w:r w:rsidR="003D7BD7">
              <w:rPr>
                <w:i/>
                <w:sz w:val="18"/>
                <w:szCs w:val="18"/>
                <w:lang w:eastAsia="ja-JP"/>
              </w:rPr>
              <w:t xml:space="preserve">, Rainer Berthan, </w:t>
            </w:r>
            <w:r w:rsidR="00FF70DC" w:rsidRPr="00FF70DC">
              <w:rPr>
                <w:i/>
                <w:sz w:val="18"/>
                <w:szCs w:val="18"/>
                <w:lang w:eastAsia="ja-JP"/>
              </w:rPr>
              <w:t>Executive Vice President, Manufacturing and Supply Chain</w:t>
            </w:r>
            <w:r w:rsidR="00C7099D" w:rsidRPr="004C240E">
              <w:rPr>
                <w:i/>
                <w:sz w:val="18"/>
                <w:szCs w:val="18"/>
                <w:lang w:eastAsia="ja-JP"/>
              </w:rPr>
              <w:t xml:space="preserve"> </w:t>
            </w:r>
            <w:r w:rsidR="003647D7">
              <w:rPr>
                <w:i/>
                <w:sz w:val="18"/>
                <w:szCs w:val="18"/>
                <w:lang w:eastAsia="ja-JP"/>
              </w:rPr>
              <w:t>and Operations Excellence</w:t>
            </w:r>
            <w:r w:rsidR="003647D7" w:rsidRPr="004C240E">
              <w:rPr>
                <w:i/>
                <w:sz w:val="18"/>
                <w:szCs w:val="18"/>
                <w:lang w:eastAsia="ja-JP"/>
              </w:rPr>
              <w:t xml:space="preserve"> </w:t>
            </w:r>
            <w:r w:rsidR="00C7099D" w:rsidRPr="004C240E">
              <w:rPr>
                <w:i/>
                <w:sz w:val="18"/>
                <w:szCs w:val="18"/>
                <w:lang w:eastAsia="ja-JP"/>
              </w:rPr>
              <w:t>(v.l.n.r.)</w:t>
            </w:r>
          </w:p>
          <w:p w14:paraId="5D8D4F86" w14:textId="4C65D3A6" w:rsidR="003026C9" w:rsidRPr="00C7099D" w:rsidRDefault="003026C9" w:rsidP="003D5852">
            <w:pPr>
              <w:tabs>
                <w:tab w:val="left" w:pos="4605"/>
              </w:tabs>
              <w:spacing w:line="240" w:lineRule="auto"/>
              <w:rPr>
                <w:rFonts w:eastAsia="Times New Roman" w:cs="Arial"/>
                <w:i/>
                <w:sz w:val="18"/>
                <w:szCs w:val="18"/>
              </w:rPr>
            </w:pPr>
          </w:p>
        </w:tc>
      </w:tr>
      <w:tr w:rsidR="003026C9" w:rsidRPr="003026C9" w14:paraId="08CFF2ED" w14:textId="77777777" w:rsidTr="00C2131B">
        <w:tc>
          <w:tcPr>
            <w:tcW w:w="3336" w:type="dxa"/>
          </w:tcPr>
          <w:p w14:paraId="13018DDC" w14:textId="0DC47C5F" w:rsidR="003026C9" w:rsidRPr="003026C9" w:rsidRDefault="005B53BF" w:rsidP="003D5852">
            <w:pPr>
              <w:tabs>
                <w:tab w:val="left" w:pos="4605"/>
              </w:tabs>
              <w:spacing w:line="240" w:lineRule="auto"/>
              <w:rPr>
                <w:rFonts w:eastAsia="Times New Roman" w:cs="Arial"/>
                <w:i/>
                <w:sz w:val="18"/>
                <w:szCs w:val="18"/>
              </w:rPr>
            </w:pPr>
            <w:r>
              <w:rPr>
                <w:noProof/>
                <w:lang w:val="de-DE"/>
              </w:rPr>
              <w:drawing>
                <wp:inline distT="0" distB="0" distL="0" distR="0" wp14:anchorId="1908625A" wp14:editId="1C03DB91">
                  <wp:extent cx="1980000" cy="1320000"/>
                  <wp:effectExtent l="0" t="0" r="1270" b="0"/>
                  <wp:docPr id="833" name="Grafik 833" descr="C:\Users\E039671\AppData\Local\Microsoft\Windows\INetCacheContent.Word\DS-Chris Clark C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DS-Chris Clark COO.JPG"/>
                          <pic:cNvPicPr>
                            <a:picLocks noChangeAspect="1" noChangeArrowheads="1"/>
                          </pic:cNvPicPr>
                        </pic:nvPicPr>
                        <pic:blipFill>
                          <a:blip r:embed="rId10" cstate="hqprint">
                            <a:extLst>
                              <a:ext uri="{28A0092B-C50C-407E-A947-70E740481C1C}">
                                <a14:useLocalDpi xmlns:a14="http://schemas.microsoft.com/office/drawing/2010/main"/>
                              </a:ext>
                            </a:extLst>
                          </a:blip>
                          <a:srcRect/>
                          <a:stretch>
                            <a:fillRect/>
                          </a:stretch>
                        </pic:blipFill>
                        <pic:spPr bwMode="auto">
                          <a:xfrm>
                            <a:off x="0" y="0"/>
                            <a:ext cx="1980000" cy="1320000"/>
                          </a:xfrm>
                          <a:prstGeom prst="rect">
                            <a:avLst/>
                          </a:prstGeom>
                          <a:noFill/>
                          <a:ln>
                            <a:noFill/>
                          </a:ln>
                        </pic:spPr>
                      </pic:pic>
                    </a:graphicData>
                  </a:graphic>
                </wp:inline>
              </w:drawing>
            </w:r>
          </w:p>
        </w:tc>
        <w:tc>
          <w:tcPr>
            <w:tcW w:w="3516" w:type="dxa"/>
          </w:tcPr>
          <w:p w14:paraId="3DABF482" w14:textId="3EC555F9" w:rsidR="003026C9" w:rsidRPr="003026C9" w:rsidRDefault="00A51CB3" w:rsidP="003D5852">
            <w:pPr>
              <w:tabs>
                <w:tab w:val="left" w:pos="4605"/>
              </w:tabs>
              <w:spacing w:line="240" w:lineRule="auto"/>
              <w:rPr>
                <w:rFonts w:eastAsia="Times New Roman" w:cs="Arial"/>
                <w:i/>
                <w:sz w:val="18"/>
                <w:szCs w:val="18"/>
              </w:rPr>
            </w:pPr>
            <w:r>
              <w:rPr>
                <w:noProof/>
                <w:lang w:val="de-DE"/>
              </w:rPr>
              <w:drawing>
                <wp:inline distT="0" distB="0" distL="0" distR="0" wp14:anchorId="675D5D94" wp14:editId="416AA368">
                  <wp:extent cx="1219105" cy="1333500"/>
                  <wp:effectExtent l="0" t="0" r="635" b="0"/>
                  <wp:docPr id="834" name="Grafik 834" descr="C:\Users\E039671\AppData\Local\Microsoft\Windows\INetCacheContent.Word\DS_Juergen Seraf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DS_Juergen Serafin.jpg"/>
                          <pic:cNvPicPr>
                            <a:picLocks noChangeAspect="1" noChangeArrowheads="1"/>
                          </pic:cNvPicPr>
                        </pic:nvPicPr>
                        <pic:blipFill rotWithShape="1">
                          <a:blip r:embed="rId11">
                            <a:extLst>
                              <a:ext uri="{28A0092B-C50C-407E-A947-70E740481C1C}">
                                <a14:useLocalDpi xmlns:a14="http://schemas.microsoft.com/office/drawing/2010/main" val="0"/>
                              </a:ext>
                            </a:extLst>
                          </a:blip>
                          <a:srcRect b="21082"/>
                          <a:stretch/>
                        </pic:blipFill>
                        <pic:spPr bwMode="auto">
                          <a:xfrm>
                            <a:off x="0" y="0"/>
                            <a:ext cx="1225204" cy="13401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026C9" w:rsidRPr="00A51CB3" w14:paraId="2A9A976B" w14:textId="77777777" w:rsidTr="00C2131B">
        <w:tc>
          <w:tcPr>
            <w:tcW w:w="3336" w:type="dxa"/>
          </w:tcPr>
          <w:p w14:paraId="2221BD30" w14:textId="2F274E07" w:rsidR="003026C9" w:rsidRPr="003026C9" w:rsidRDefault="00567A4B" w:rsidP="00DD675F">
            <w:pPr>
              <w:tabs>
                <w:tab w:val="left" w:pos="4605"/>
              </w:tabs>
              <w:spacing w:line="240" w:lineRule="auto"/>
              <w:rPr>
                <w:rFonts w:eastAsia="Times New Roman" w:cs="Arial"/>
                <w:i/>
                <w:sz w:val="18"/>
                <w:szCs w:val="18"/>
              </w:rPr>
            </w:pPr>
            <w:r>
              <w:rPr>
                <w:rFonts w:eastAsia="Times New Roman" w:cs="Arial"/>
                <w:i/>
                <w:sz w:val="18"/>
                <w:szCs w:val="18"/>
              </w:rPr>
              <w:t>Fig</w:t>
            </w:r>
            <w:r w:rsidR="003026C9" w:rsidRPr="003026C9">
              <w:rPr>
                <w:rFonts w:eastAsia="Times New Roman" w:cs="Arial"/>
                <w:i/>
                <w:sz w:val="18"/>
                <w:szCs w:val="18"/>
              </w:rPr>
              <w:t xml:space="preserve">. </w:t>
            </w:r>
            <w:r w:rsidR="00154C14">
              <w:rPr>
                <w:rFonts w:eastAsia="Times New Roman" w:cs="Arial"/>
                <w:i/>
                <w:sz w:val="18"/>
                <w:szCs w:val="18"/>
              </w:rPr>
              <w:t>3</w:t>
            </w:r>
            <w:r w:rsidR="003026C9" w:rsidRPr="003026C9">
              <w:rPr>
                <w:rFonts w:eastAsia="Times New Roman" w:cs="Arial"/>
                <w:i/>
                <w:sz w:val="18"/>
                <w:szCs w:val="18"/>
              </w:rPr>
              <w:t xml:space="preserve">: </w:t>
            </w:r>
            <w:r w:rsidR="00A51CB3">
              <w:rPr>
                <w:rFonts w:eastAsia="Times New Roman" w:cs="Arial"/>
                <w:i/>
                <w:sz w:val="18"/>
                <w:szCs w:val="18"/>
              </w:rPr>
              <w:t>Christopher T. Clark</w:t>
            </w:r>
            <w:r w:rsidR="00C7099D">
              <w:rPr>
                <w:rFonts w:eastAsia="Times New Roman" w:cs="Arial"/>
                <w:i/>
                <w:sz w:val="18"/>
                <w:szCs w:val="18"/>
              </w:rPr>
              <w:t>, Chief Operating Officer, Technologies</w:t>
            </w:r>
            <w:r w:rsidR="006B4F98">
              <w:rPr>
                <w:rFonts w:eastAsia="Times New Roman" w:cs="Arial"/>
                <w:i/>
                <w:sz w:val="18"/>
                <w:szCs w:val="18"/>
              </w:rPr>
              <w:t>.</w:t>
            </w:r>
          </w:p>
        </w:tc>
        <w:tc>
          <w:tcPr>
            <w:tcW w:w="3516" w:type="dxa"/>
          </w:tcPr>
          <w:p w14:paraId="0363B04F" w14:textId="4B9459F5" w:rsidR="003026C9" w:rsidRPr="00A51CB3" w:rsidRDefault="00567A4B" w:rsidP="003026C9">
            <w:pPr>
              <w:tabs>
                <w:tab w:val="left" w:pos="4605"/>
              </w:tabs>
              <w:spacing w:line="240" w:lineRule="auto"/>
              <w:rPr>
                <w:rFonts w:eastAsia="Times New Roman" w:cs="Arial"/>
                <w:i/>
                <w:sz w:val="18"/>
                <w:szCs w:val="18"/>
              </w:rPr>
            </w:pPr>
            <w:r>
              <w:rPr>
                <w:rFonts w:eastAsia="Times New Roman" w:cs="Arial"/>
                <w:i/>
                <w:sz w:val="18"/>
                <w:szCs w:val="18"/>
              </w:rPr>
              <w:t>Fig</w:t>
            </w:r>
            <w:r w:rsidR="003026C9" w:rsidRPr="00A51CB3">
              <w:rPr>
                <w:rFonts w:eastAsia="Times New Roman" w:cs="Arial"/>
                <w:i/>
                <w:sz w:val="18"/>
                <w:szCs w:val="18"/>
              </w:rPr>
              <w:t>.</w:t>
            </w:r>
            <w:r w:rsidR="00C03F32" w:rsidRPr="00A51CB3">
              <w:rPr>
                <w:rFonts w:eastAsia="Times New Roman" w:cs="Arial"/>
                <w:i/>
                <w:sz w:val="18"/>
                <w:szCs w:val="18"/>
              </w:rPr>
              <w:t xml:space="preserve"> 4:</w:t>
            </w:r>
            <w:r w:rsidR="00154C14" w:rsidRPr="00A51CB3">
              <w:rPr>
                <w:rFonts w:eastAsia="Times New Roman" w:cs="Arial"/>
                <w:i/>
                <w:sz w:val="18"/>
                <w:szCs w:val="18"/>
              </w:rPr>
              <w:t xml:space="preserve"> </w:t>
            </w:r>
            <w:r w:rsidR="00551AC5">
              <w:rPr>
                <w:rFonts w:eastAsia="Times New Roman" w:cs="Arial"/>
                <w:i/>
                <w:sz w:val="18"/>
                <w:szCs w:val="18"/>
              </w:rPr>
              <w:t xml:space="preserve">Dr. </w:t>
            </w:r>
            <w:r w:rsidR="00A51CB3">
              <w:rPr>
                <w:rFonts w:eastAsia="Times New Roman" w:cs="Arial"/>
                <w:i/>
                <w:sz w:val="18"/>
                <w:szCs w:val="18"/>
              </w:rPr>
              <w:t>J</w:t>
            </w:r>
            <w:r w:rsidR="00A44F38">
              <w:rPr>
                <w:rFonts w:eastAsia="Times New Roman" w:cs="Arial"/>
                <w:i/>
                <w:sz w:val="18"/>
                <w:szCs w:val="18"/>
              </w:rPr>
              <w:t>ü</w:t>
            </w:r>
            <w:r w:rsidR="00A51CB3">
              <w:rPr>
                <w:rFonts w:eastAsia="Times New Roman" w:cs="Arial"/>
                <w:i/>
                <w:sz w:val="18"/>
                <w:szCs w:val="18"/>
              </w:rPr>
              <w:t>rgen Serafin</w:t>
            </w:r>
            <w:r w:rsidR="00C7099D">
              <w:rPr>
                <w:rFonts w:eastAsia="Times New Roman" w:cs="Arial"/>
                <w:i/>
                <w:sz w:val="18"/>
                <w:szCs w:val="18"/>
              </w:rPr>
              <w:t>, Vice President Corporate Marketing</w:t>
            </w:r>
            <w:r w:rsidR="006B4F98">
              <w:rPr>
                <w:rFonts w:eastAsia="Times New Roman" w:cs="Arial"/>
                <w:i/>
                <w:sz w:val="18"/>
                <w:szCs w:val="18"/>
              </w:rPr>
              <w:t>.</w:t>
            </w:r>
          </w:p>
          <w:p w14:paraId="226F8052" w14:textId="77777777" w:rsidR="003026C9" w:rsidRPr="00A51CB3" w:rsidRDefault="003026C9" w:rsidP="003D5852">
            <w:pPr>
              <w:tabs>
                <w:tab w:val="left" w:pos="4605"/>
              </w:tabs>
              <w:spacing w:line="240" w:lineRule="auto"/>
              <w:rPr>
                <w:rFonts w:eastAsia="Times New Roman" w:cs="Arial"/>
                <w:i/>
                <w:sz w:val="18"/>
                <w:szCs w:val="18"/>
              </w:rPr>
            </w:pPr>
          </w:p>
        </w:tc>
      </w:tr>
    </w:tbl>
    <w:p w14:paraId="0A24E192" w14:textId="77777777" w:rsidR="00EB574A" w:rsidRDefault="00EB574A">
      <w:r>
        <w:br w:type="page"/>
      </w:r>
    </w:p>
    <w:tbl>
      <w:tblPr>
        <w:tblStyle w:val="Tabellenraster"/>
        <w:tblW w:w="685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516"/>
      </w:tblGrid>
      <w:tr w:rsidR="00C03F32" w:rsidRPr="00A51CB3" w14:paraId="30EF237B" w14:textId="77777777" w:rsidTr="00C2131B">
        <w:tc>
          <w:tcPr>
            <w:tcW w:w="3336" w:type="dxa"/>
          </w:tcPr>
          <w:p w14:paraId="600A150E" w14:textId="04429A44" w:rsidR="00C03F32" w:rsidRPr="003026C9" w:rsidRDefault="003D7BD7" w:rsidP="003026C9">
            <w:pPr>
              <w:tabs>
                <w:tab w:val="left" w:pos="4605"/>
              </w:tabs>
              <w:spacing w:line="240" w:lineRule="auto"/>
              <w:rPr>
                <w:rFonts w:eastAsia="Times New Roman" w:cs="Arial"/>
                <w:i/>
                <w:sz w:val="18"/>
                <w:szCs w:val="18"/>
              </w:rPr>
            </w:pPr>
            <w:r>
              <w:rPr>
                <w:noProof/>
                <w:lang w:val="de-DE"/>
              </w:rPr>
              <w:lastRenderedPageBreak/>
              <w:drawing>
                <wp:inline distT="0" distB="0" distL="0" distR="0" wp14:anchorId="37F4AAFF" wp14:editId="663C08F3">
                  <wp:extent cx="1066576" cy="1343025"/>
                  <wp:effectExtent l="0" t="0" r="635" b="0"/>
                  <wp:docPr id="8" name="Grafik 8" descr="C:\Users\E039671\AppData\Local\Microsoft\Windows\INetCacheContent.Word\DS_Anna Bru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Anna Bruns.jpg"/>
                          <pic:cNvPicPr>
                            <a:picLocks noChangeAspect="1" noChangeArrowheads="1"/>
                          </pic:cNvPicPr>
                        </pic:nvPicPr>
                        <pic:blipFill rotWithShape="1">
                          <a:blip r:embed="rId12" cstate="hqprint">
                            <a:extLst>
                              <a:ext uri="{28A0092B-C50C-407E-A947-70E740481C1C}">
                                <a14:useLocalDpi xmlns:a14="http://schemas.microsoft.com/office/drawing/2010/main"/>
                              </a:ext>
                            </a:extLst>
                          </a:blip>
                          <a:srcRect b="15971"/>
                          <a:stretch/>
                        </pic:blipFill>
                        <pic:spPr bwMode="auto">
                          <a:xfrm>
                            <a:off x="0" y="0"/>
                            <a:ext cx="1066576" cy="13430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516" w:type="dxa"/>
          </w:tcPr>
          <w:p w14:paraId="7DD6B51D" w14:textId="125039B2" w:rsidR="00C03F32" w:rsidRPr="00A51CB3" w:rsidRDefault="00030307" w:rsidP="003026C9">
            <w:pPr>
              <w:tabs>
                <w:tab w:val="left" w:pos="4605"/>
              </w:tabs>
              <w:spacing w:line="240" w:lineRule="auto"/>
              <w:rPr>
                <w:rFonts w:eastAsia="Times New Roman" w:cs="Arial"/>
                <w:i/>
                <w:sz w:val="18"/>
                <w:szCs w:val="18"/>
              </w:rPr>
            </w:pPr>
            <w:r>
              <w:rPr>
                <w:noProof/>
                <w:lang w:val="de-DE"/>
              </w:rPr>
              <w:drawing>
                <wp:inline distT="0" distB="0" distL="0" distR="0" wp14:anchorId="2AC20B1A" wp14:editId="24DCA6C8">
                  <wp:extent cx="1212584" cy="1714500"/>
                  <wp:effectExtent l="0" t="0" r="6985" b="0"/>
                  <wp:docPr id="832" name="Grafik 832" descr="C:\Users\E039671\AppData\Local\Microsoft\Windows\INetCacheContent.Word\DS_Brand Over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S_Brand Overview.jpg"/>
                          <pic:cNvPicPr>
                            <a:picLocks noChangeAspect="1" noChangeArrowheads="1"/>
                          </pic:cNvPicPr>
                        </pic:nvPicPr>
                        <pic:blipFill>
                          <a:blip r:embed="rId13" cstate="hqprint">
                            <a:extLst>
                              <a:ext uri="{28A0092B-C50C-407E-A947-70E740481C1C}">
                                <a14:useLocalDpi xmlns:a14="http://schemas.microsoft.com/office/drawing/2010/main"/>
                              </a:ext>
                            </a:extLst>
                          </a:blip>
                          <a:srcRect/>
                          <a:stretch>
                            <a:fillRect/>
                          </a:stretch>
                        </pic:blipFill>
                        <pic:spPr bwMode="auto">
                          <a:xfrm>
                            <a:off x="0" y="0"/>
                            <a:ext cx="1216857" cy="1720542"/>
                          </a:xfrm>
                          <a:prstGeom prst="rect">
                            <a:avLst/>
                          </a:prstGeom>
                          <a:noFill/>
                          <a:ln>
                            <a:noFill/>
                          </a:ln>
                        </pic:spPr>
                      </pic:pic>
                    </a:graphicData>
                  </a:graphic>
                </wp:inline>
              </w:drawing>
            </w:r>
          </w:p>
        </w:tc>
      </w:tr>
      <w:tr w:rsidR="00C03F32" w:rsidRPr="00A51CB3" w14:paraId="3B48AE69" w14:textId="77777777" w:rsidTr="00C2131B">
        <w:tc>
          <w:tcPr>
            <w:tcW w:w="3336" w:type="dxa"/>
          </w:tcPr>
          <w:p w14:paraId="4758464B" w14:textId="71381D49" w:rsidR="00C03F32" w:rsidRPr="003026C9" w:rsidRDefault="00567A4B" w:rsidP="00030307">
            <w:pPr>
              <w:tabs>
                <w:tab w:val="left" w:pos="4605"/>
              </w:tabs>
              <w:spacing w:line="240" w:lineRule="auto"/>
              <w:rPr>
                <w:rFonts w:eastAsia="Times New Roman" w:cs="Arial"/>
                <w:i/>
                <w:sz w:val="18"/>
                <w:szCs w:val="18"/>
              </w:rPr>
            </w:pPr>
            <w:r>
              <w:rPr>
                <w:rFonts w:eastAsia="Times New Roman" w:cs="Arial"/>
                <w:i/>
                <w:sz w:val="18"/>
                <w:szCs w:val="18"/>
              </w:rPr>
              <w:t>Fig</w:t>
            </w:r>
            <w:r w:rsidR="00FF70DC">
              <w:rPr>
                <w:rFonts w:eastAsia="Times New Roman" w:cs="Arial"/>
                <w:i/>
                <w:sz w:val="18"/>
                <w:szCs w:val="18"/>
              </w:rPr>
              <w:t xml:space="preserve">. 5: </w:t>
            </w:r>
            <w:r w:rsidR="003D7BD7">
              <w:rPr>
                <w:rFonts w:eastAsia="Times New Roman" w:cs="Arial"/>
                <w:i/>
                <w:sz w:val="18"/>
                <w:szCs w:val="18"/>
              </w:rPr>
              <w:t>Anna Bruns, Sales Marketing Managerin, Dentsply Sirona Imaging</w:t>
            </w:r>
            <w:r w:rsidR="006B4F98">
              <w:rPr>
                <w:rFonts w:eastAsia="Times New Roman" w:cs="Arial"/>
                <w:i/>
                <w:sz w:val="18"/>
                <w:szCs w:val="18"/>
              </w:rPr>
              <w:t>.</w:t>
            </w:r>
          </w:p>
        </w:tc>
        <w:tc>
          <w:tcPr>
            <w:tcW w:w="3516" w:type="dxa"/>
          </w:tcPr>
          <w:p w14:paraId="4B0E8B59" w14:textId="7D99F257" w:rsidR="00030307" w:rsidRPr="003026C9" w:rsidRDefault="00567A4B" w:rsidP="00030307">
            <w:pPr>
              <w:tabs>
                <w:tab w:val="left" w:pos="4605"/>
              </w:tabs>
              <w:spacing w:line="240" w:lineRule="auto"/>
              <w:rPr>
                <w:rFonts w:eastAsia="Times New Roman" w:cs="Arial"/>
                <w:i/>
                <w:sz w:val="18"/>
                <w:szCs w:val="18"/>
              </w:rPr>
            </w:pPr>
            <w:r>
              <w:rPr>
                <w:rFonts w:eastAsia="Times New Roman" w:cs="Arial"/>
                <w:i/>
                <w:sz w:val="18"/>
                <w:szCs w:val="18"/>
              </w:rPr>
              <w:t>Fig</w:t>
            </w:r>
            <w:r w:rsidR="00030307" w:rsidRPr="003026C9">
              <w:rPr>
                <w:rFonts w:eastAsia="Times New Roman" w:cs="Arial"/>
                <w:i/>
                <w:sz w:val="18"/>
                <w:szCs w:val="18"/>
              </w:rPr>
              <w:t xml:space="preserve">. </w:t>
            </w:r>
            <w:r w:rsidR="00FF70DC">
              <w:rPr>
                <w:rFonts w:eastAsia="Times New Roman" w:cs="Arial"/>
                <w:i/>
                <w:sz w:val="18"/>
                <w:szCs w:val="18"/>
              </w:rPr>
              <w:t>6</w:t>
            </w:r>
            <w:r w:rsidR="00030307" w:rsidRPr="003026C9">
              <w:rPr>
                <w:rFonts w:eastAsia="Times New Roman" w:cs="Arial"/>
                <w:i/>
                <w:sz w:val="18"/>
                <w:szCs w:val="18"/>
              </w:rPr>
              <w:t xml:space="preserve">: </w:t>
            </w:r>
            <w:r w:rsidR="00030307">
              <w:rPr>
                <w:rFonts w:eastAsia="Times New Roman" w:cs="Arial"/>
                <w:i/>
                <w:sz w:val="18"/>
                <w:szCs w:val="18"/>
              </w:rPr>
              <w:t>Brand Overview Dentsply Sirona</w:t>
            </w:r>
            <w:r w:rsidR="006B4F98">
              <w:rPr>
                <w:rFonts w:eastAsia="Times New Roman" w:cs="Arial"/>
                <w:i/>
                <w:sz w:val="18"/>
                <w:szCs w:val="18"/>
              </w:rPr>
              <w:t>.</w:t>
            </w:r>
          </w:p>
          <w:p w14:paraId="6F0F5BFB" w14:textId="77777777" w:rsidR="00C03F32" w:rsidRPr="00A51CB3" w:rsidRDefault="00C03F32" w:rsidP="00A43FD1">
            <w:pPr>
              <w:tabs>
                <w:tab w:val="left" w:pos="4605"/>
              </w:tabs>
              <w:spacing w:line="240" w:lineRule="auto"/>
              <w:rPr>
                <w:rFonts w:eastAsia="Times New Roman" w:cs="Arial"/>
                <w:i/>
                <w:sz w:val="18"/>
                <w:szCs w:val="18"/>
              </w:rPr>
            </w:pPr>
          </w:p>
        </w:tc>
      </w:tr>
      <w:tr w:rsidR="00EB574A" w:rsidRPr="00A51CB3" w14:paraId="2BB90590" w14:textId="77777777" w:rsidTr="00C2131B">
        <w:tc>
          <w:tcPr>
            <w:tcW w:w="3336" w:type="dxa"/>
          </w:tcPr>
          <w:p w14:paraId="23F5395B" w14:textId="77777777" w:rsidR="00EB574A" w:rsidRDefault="00EB574A" w:rsidP="00030307">
            <w:pPr>
              <w:tabs>
                <w:tab w:val="left" w:pos="4605"/>
              </w:tabs>
              <w:spacing w:line="240" w:lineRule="auto"/>
              <w:rPr>
                <w:rFonts w:eastAsia="Times New Roman" w:cs="Arial"/>
                <w:i/>
                <w:sz w:val="18"/>
                <w:szCs w:val="18"/>
              </w:rPr>
            </w:pPr>
          </w:p>
        </w:tc>
        <w:tc>
          <w:tcPr>
            <w:tcW w:w="3516" w:type="dxa"/>
          </w:tcPr>
          <w:p w14:paraId="11A6167A" w14:textId="77777777" w:rsidR="00EB574A" w:rsidRDefault="00EB574A" w:rsidP="00030307">
            <w:pPr>
              <w:tabs>
                <w:tab w:val="left" w:pos="4605"/>
              </w:tabs>
              <w:spacing w:line="240" w:lineRule="auto"/>
              <w:rPr>
                <w:rFonts w:eastAsia="Times New Roman" w:cs="Arial"/>
                <w:i/>
                <w:sz w:val="18"/>
                <w:szCs w:val="18"/>
              </w:rPr>
            </w:pPr>
          </w:p>
        </w:tc>
      </w:tr>
      <w:tr w:rsidR="00A51CB3" w:rsidRPr="00A51CB3" w14:paraId="6BC94600" w14:textId="77777777" w:rsidTr="00C2131B">
        <w:tc>
          <w:tcPr>
            <w:tcW w:w="3336" w:type="dxa"/>
          </w:tcPr>
          <w:p w14:paraId="611462BA" w14:textId="2FDAA908" w:rsidR="00A51CB3" w:rsidRPr="003026C9" w:rsidRDefault="00A51CB3" w:rsidP="00A43FD1">
            <w:pPr>
              <w:tabs>
                <w:tab w:val="left" w:pos="4605"/>
              </w:tabs>
              <w:spacing w:line="240" w:lineRule="auto"/>
              <w:rPr>
                <w:rFonts w:eastAsia="Times New Roman" w:cs="Arial"/>
                <w:i/>
                <w:sz w:val="18"/>
                <w:szCs w:val="18"/>
              </w:rPr>
            </w:pPr>
            <w:r>
              <w:rPr>
                <w:noProof/>
                <w:lang w:val="de-DE"/>
              </w:rPr>
              <w:drawing>
                <wp:inline distT="0" distB="0" distL="0" distR="0" wp14:anchorId="72935665" wp14:editId="0D5F5BD6">
                  <wp:extent cx="1149828" cy="1905000"/>
                  <wp:effectExtent l="0" t="0" r="0" b="0"/>
                  <wp:docPr id="30" name="Grafik 30" descr="C:\Users\E039671\AppData\Local\Microsoft\Windows\INetCacheContent.Word\DS_Building_Y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Building_York.jpg"/>
                          <pic:cNvPicPr>
                            <a:picLocks noChangeAspect="1" noChangeArrowheads="1"/>
                          </pic:cNvPicPr>
                        </pic:nvPicPr>
                        <pic:blipFill>
                          <a:blip r:embed="rId14" cstate="hqprint">
                            <a:extLst>
                              <a:ext uri="{28A0092B-C50C-407E-A947-70E740481C1C}">
                                <a14:useLocalDpi xmlns:a14="http://schemas.microsoft.com/office/drawing/2010/main"/>
                              </a:ext>
                            </a:extLst>
                          </a:blip>
                          <a:srcRect/>
                          <a:stretch>
                            <a:fillRect/>
                          </a:stretch>
                        </pic:blipFill>
                        <pic:spPr bwMode="auto">
                          <a:xfrm>
                            <a:off x="0" y="0"/>
                            <a:ext cx="1151706" cy="1908111"/>
                          </a:xfrm>
                          <a:prstGeom prst="rect">
                            <a:avLst/>
                          </a:prstGeom>
                          <a:noFill/>
                          <a:ln>
                            <a:noFill/>
                          </a:ln>
                        </pic:spPr>
                      </pic:pic>
                    </a:graphicData>
                  </a:graphic>
                </wp:inline>
              </w:drawing>
            </w:r>
          </w:p>
        </w:tc>
        <w:tc>
          <w:tcPr>
            <w:tcW w:w="3516" w:type="dxa"/>
          </w:tcPr>
          <w:p w14:paraId="661C6E88" w14:textId="638167E3" w:rsidR="00A51CB3" w:rsidRPr="00A51CB3" w:rsidRDefault="00030307" w:rsidP="00DD675F">
            <w:pPr>
              <w:tabs>
                <w:tab w:val="left" w:pos="4605"/>
              </w:tabs>
              <w:spacing w:line="240" w:lineRule="auto"/>
              <w:rPr>
                <w:rFonts w:eastAsia="Times New Roman" w:cs="Arial"/>
                <w:i/>
                <w:sz w:val="18"/>
                <w:szCs w:val="18"/>
              </w:rPr>
            </w:pPr>
            <w:r>
              <w:rPr>
                <w:noProof/>
                <w:lang w:val="de-DE"/>
              </w:rPr>
              <w:drawing>
                <wp:inline distT="0" distB="0" distL="0" distR="0" wp14:anchorId="767B55D0" wp14:editId="74981168">
                  <wp:extent cx="1980000" cy="1343430"/>
                  <wp:effectExtent l="0" t="0" r="1270" b="9525"/>
                  <wp:docPr id="19" name="Grafik 19" descr="C:\Users\E039671\AppData\Local\Microsoft\Windows\INetCacheContent.Word\DS_Gebäude_Salz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DS_Gebäude_Salzburg.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0000" cy="1343430"/>
                          </a:xfrm>
                          <a:prstGeom prst="rect">
                            <a:avLst/>
                          </a:prstGeom>
                          <a:noFill/>
                          <a:ln>
                            <a:noFill/>
                          </a:ln>
                        </pic:spPr>
                      </pic:pic>
                    </a:graphicData>
                  </a:graphic>
                </wp:inline>
              </w:drawing>
            </w:r>
          </w:p>
        </w:tc>
      </w:tr>
      <w:tr w:rsidR="00A51CB3" w:rsidRPr="00A51CB3" w14:paraId="7234CCBF" w14:textId="77777777" w:rsidTr="00C2131B">
        <w:trPr>
          <w:trHeight w:val="335"/>
        </w:trPr>
        <w:tc>
          <w:tcPr>
            <w:tcW w:w="3336" w:type="dxa"/>
          </w:tcPr>
          <w:p w14:paraId="04F426C8" w14:textId="7CC86B31" w:rsidR="00A51CB3" w:rsidRPr="003026C9" w:rsidRDefault="00567A4B" w:rsidP="00A51CB3">
            <w:pPr>
              <w:tabs>
                <w:tab w:val="left" w:pos="4605"/>
              </w:tabs>
              <w:spacing w:line="240" w:lineRule="auto"/>
              <w:rPr>
                <w:rFonts w:eastAsia="Times New Roman" w:cs="Arial"/>
                <w:i/>
                <w:sz w:val="18"/>
                <w:szCs w:val="18"/>
              </w:rPr>
            </w:pPr>
            <w:r>
              <w:rPr>
                <w:rFonts w:eastAsia="Times New Roman" w:cs="Arial"/>
                <w:i/>
                <w:sz w:val="18"/>
                <w:szCs w:val="18"/>
              </w:rPr>
              <w:t>Fig</w:t>
            </w:r>
            <w:r w:rsidR="00A51CB3" w:rsidRPr="00A51CB3">
              <w:rPr>
                <w:rFonts w:eastAsia="Times New Roman" w:cs="Arial"/>
                <w:i/>
                <w:sz w:val="18"/>
                <w:szCs w:val="18"/>
              </w:rPr>
              <w:t xml:space="preserve">. </w:t>
            </w:r>
            <w:r w:rsidR="00A51CB3">
              <w:rPr>
                <w:rFonts w:eastAsia="Times New Roman" w:cs="Arial"/>
                <w:i/>
                <w:sz w:val="18"/>
                <w:szCs w:val="18"/>
              </w:rPr>
              <w:t>7</w:t>
            </w:r>
            <w:r w:rsidR="00A51CB3" w:rsidRPr="00A51CB3">
              <w:rPr>
                <w:rFonts w:eastAsia="Times New Roman" w:cs="Arial"/>
                <w:i/>
                <w:sz w:val="18"/>
                <w:szCs w:val="18"/>
              </w:rPr>
              <w:t xml:space="preserve">: </w:t>
            </w:r>
            <w:r w:rsidR="00A51CB3">
              <w:rPr>
                <w:rFonts w:eastAsia="Times New Roman" w:cs="Arial"/>
                <w:i/>
                <w:sz w:val="18"/>
                <w:szCs w:val="18"/>
              </w:rPr>
              <w:t>Dentsply Sirona</w:t>
            </w:r>
            <w:r w:rsidR="00DD169E">
              <w:rPr>
                <w:rFonts w:eastAsia="Times New Roman" w:cs="Arial"/>
                <w:i/>
                <w:sz w:val="18"/>
                <w:szCs w:val="18"/>
              </w:rPr>
              <w:t>,</w:t>
            </w:r>
            <w:r w:rsidR="00A51CB3">
              <w:rPr>
                <w:rFonts w:eastAsia="Times New Roman" w:cs="Arial"/>
                <w:i/>
                <w:sz w:val="18"/>
                <w:szCs w:val="18"/>
              </w:rPr>
              <w:t xml:space="preserve"> York</w:t>
            </w:r>
            <w:r w:rsidR="006B4F98">
              <w:rPr>
                <w:rFonts w:eastAsia="Times New Roman" w:cs="Arial"/>
                <w:i/>
                <w:sz w:val="18"/>
                <w:szCs w:val="18"/>
              </w:rPr>
              <w:t>.</w:t>
            </w:r>
          </w:p>
          <w:p w14:paraId="46D9B82B" w14:textId="77777777" w:rsidR="00A51CB3" w:rsidRPr="003026C9" w:rsidRDefault="00A51CB3" w:rsidP="00A43FD1">
            <w:pPr>
              <w:tabs>
                <w:tab w:val="left" w:pos="4605"/>
              </w:tabs>
              <w:spacing w:line="240" w:lineRule="auto"/>
              <w:rPr>
                <w:rFonts w:eastAsia="Times New Roman" w:cs="Arial"/>
                <w:i/>
                <w:sz w:val="18"/>
                <w:szCs w:val="18"/>
              </w:rPr>
            </w:pPr>
          </w:p>
        </w:tc>
        <w:tc>
          <w:tcPr>
            <w:tcW w:w="3516" w:type="dxa"/>
          </w:tcPr>
          <w:p w14:paraId="297B172C" w14:textId="4F4AB3F1" w:rsidR="00A51CB3" w:rsidRPr="00A51CB3" w:rsidRDefault="00567A4B" w:rsidP="00DD675F">
            <w:pPr>
              <w:tabs>
                <w:tab w:val="left" w:pos="4605"/>
              </w:tabs>
              <w:spacing w:line="240" w:lineRule="auto"/>
              <w:rPr>
                <w:rFonts w:eastAsia="Times New Roman" w:cs="Arial"/>
                <w:i/>
                <w:sz w:val="18"/>
                <w:szCs w:val="18"/>
              </w:rPr>
            </w:pPr>
            <w:r>
              <w:rPr>
                <w:rFonts w:eastAsia="Times New Roman" w:cs="Arial"/>
                <w:i/>
                <w:sz w:val="18"/>
                <w:szCs w:val="18"/>
              </w:rPr>
              <w:t>Fig</w:t>
            </w:r>
            <w:r w:rsidR="00030307" w:rsidRPr="00A51CB3">
              <w:rPr>
                <w:rFonts w:eastAsia="Times New Roman" w:cs="Arial"/>
                <w:i/>
                <w:sz w:val="18"/>
                <w:szCs w:val="18"/>
              </w:rPr>
              <w:t xml:space="preserve">. </w:t>
            </w:r>
            <w:r w:rsidR="00FF70DC">
              <w:rPr>
                <w:rFonts w:eastAsia="Times New Roman" w:cs="Arial"/>
                <w:i/>
                <w:sz w:val="18"/>
                <w:szCs w:val="18"/>
              </w:rPr>
              <w:t>8</w:t>
            </w:r>
            <w:r w:rsidR="00030307" w:rsidRPr="00A51CB3">
              <w:rPr>
                <w:rFonts w:eastAsia="Times New Roman" w:cs="Arial"/>
                <w:i/>
                <w:sz w:val="18"/>
                <w:szCs w:val="18"/>
              </w:rPr>
              <w:t xml:space="preserve">: </w:t>
            </w:r>
            <w:r w:rsidR="00030307">
              <w:rPr>
                <w:rFonts w:eastAsia="Times New Roman" w:cs="Arial"/>
                <w:i/>
                <w:sz w:val="18"/>
                <w:szCs w:val="18"/>
              </w:rPr>
              <w:t>Dentsply Sirona Salzburg</w:t>
            </w:r>
            <w:r w:rsidR="006B4F98">
              <w:rPr>
                <w:rFonts w:eastAsia="Times New Roman" w:cs="Arial"/>
                <w:i/>
                <w:sz w:val="18"/>
                <w:szCs w:val="18"/>
              </w:rPr>
              <w:t>.</w:t>
            </w:r>
          </w:p>
        </w:tc>
      </w:tr>
    </w:tbl>
    <w:p w14:paraId="3A79F4E4" w14:textId="65585A1C" w:rsidR="00EB574A" w:rsidRDefault="00EB574A" w:rsidP="003026C9">
      <w:pPr>
        <w:pStyle w:val="DSStandard"/>
        <w:rPr>
          <w:b/>
          <w:bCs/>
          <w:color w:val="808080"/>
          <w:sz w:val="23"/>
          <w:szCs w:val="23"/>
          <w:lang w:val="de-AT"/>
        </w:rPr>
      </w:pPr>
    </w:p>
    <w:p w14:paraId="0985BE2A" w14:textId="77777777" w:rsidR="00EB574A" w:rsidRDefault="00EB574A">
      <w:pPr>
        <w:spacing w:after="0" w:line="240" w:lineRule="auto"/>
        <w:rPr>
          <w:b/>
          <w:bCs/>
          <w:color w:val="808080"/>
          <w:sz w:val="23"/>
          <w:szCs w:val="23"/>
          <w:lang w:val="de-AT"/>
        </w:rPr>
      </w:pPr>
      <w:r>
        <w:rPr>
          <w:b/>
          <w:bCs/>
          <w:color w:val="808080"/>
          <w:sz w:val="23"/>
          <w:szCs w:val="23"/>
          <w:lang w:val="de-AT"/>
        </w:rPr>
        <w:br w:type="page"/>
      </w:r>
    </w:p>
    <w:p w14:paraId="7756771A" w14:textId="2EAC6C66" w:rsidR="00B05865" w:rsidRDefault="009252E8" w:rsidP="001A63BF">
      <w:pPr>
        <w:pStyle w:val="DSStandard"/>
        <w:rPr>
          <w:b/>
          <w:bCs/>
          <w:color w:val="808080"/>
          <w:sz w:val="23"/>
          <w:szCs w:val="23"/>
          <w:lang w:val="de-AT"/>
        </w:rPr>
      </w:pPr>
      <w:r>
        <w:rPr>
          <w:b/>
          <w:bCs/>
          <w:color w:val="808080"/>
          <w:sz w:val="23"/>
          <w:szCs w:val="23"/>
          <w:lang w:val="de-AT"/>
        </w:rPr>
        <w:lastRenderedPageBreak/>
        <w:t>DENTAL CAD/CAM CHAIRSIDE</w:t>
      </w:r>
      <w:r w:rsidR="003026C9">
        <w:rPr>
          <w:b/>
          <w:bCs/>
          <w:color w:val="808080"/>
          <w:sz w:val="23"/>
          <w:szCs w:val="23"/>
          <w:lang w:val="de-AT"/>
        </w:rPr>
        <w:t xml:space="preserve"> </w:t>
      </w:r>
    </w:p>
    <w:p w14:paraId="164989C3" w14:textId="77777777" w:rsidR="00C2131B" w:rsidRPr="00C03F32" w:rsidRDefault="00C2131B" w:rsidP="001A63BF">
      <w:pPr>
        <w:pStyle w:val="DSStandard"/>
        <w:rPr>
          <w:lang w:val="de-DE" w:eastAsia="ja-JP"/>
        </w:rPr>
      </w:pPr>
    </w:p>
    <w:tbl>
      <w:tblPr>
        <w:tblStyle w:val="Tabellenraster"/>
        <w:tblW w:w="6679" w:type="dxa"/>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8"/>
        <w:gridCol w:w="3341"/>
      </w:tblGrid>
      <w:tr w:rsidR="009252E8" w:rsidRPr="00C03F32" w14:paraId="34248EBC" w14:textId="77777777" w:rsidTr="00EB574A">
        <w:tc>
          <w:tcPr>
            <w:tcW w:w="3337" w:type="dxa"/>
          </w:tcPr>
          <w:p w14:paraId="47187AB0" w14:textId="47F4B28B" w:rsidR="009252E8" w:rsidRPr="00193DD3" w:rsidRDefault="00276291" w:rsidP="003D5852">
            <w:pPr>
              <w:tabs>
                <w:tab w:val="left" w:pos="4605"/>
              </w:tabs>
              <w:spacing w:line="240" w:lineRule="auto"/>
              <w:rPr>
                <w:rFonts w:eastAsia="Times New Roman" w:cs="Arial"/>
                <w:noProof/>
                <w:szCs w:val="20"/>
                <w:lang w:val="de-DE"/>
              </w:rPr>
            </w:pPr>
            <w:r>
              <w:rPr>
                <w:noProof/>
                <w:lang w:val="de-DE"/>
              </w:rPr>
              <w:drawing>
                <wp:inline distT="0" distB="0" distL="0" distR="0" wp14:anchorId="11724708" wp14:editId="696EC3FF">
                  <wp:extent cx="1847850" cy="1477588"/>
                  <wp:effectExtent l="0" t="0" r="0" b="8890"/>
                  <wp:docPr id="847" name="Grafik 847" descr="C:\Users\E039671\AppData\Local\Microsoft\Windows\INetCacheContent.Word\CEREC_Ortho_SW_1-2_ModelAnalysis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EREC_Ortho_SW_1-2_ModelAnalysis_04.jpg"/>
                          <pic:cNvPicPr>
                            <a:picLocks noChangeAspect="1" noChangeArrowheads="1"/>
                          </pic:cNvPicPr>
                        </pic:nvPicPr>
                        <pic:blipFill>
                          <a:blip r:embed="rId16" cstate="hqprint">
                            <a:extLst>
                              <a:ext uri="{28A0092B-C50C-407E-A947-70E740481C1C}">
                                <a14:useLocalDpi xmlns:a14="http://schemas.microsoft.com/office/drawing/2010/main"/>
                              </a:ext>
                            </a:extLst>
                          </a:blip>
                          <a:srcRect/>
                          <a:stretch>
                            <a:fillRect/>
                          </a:stretch>
                        </pic:blipFill>
                        <pic:spPr bwMode="auto">
                          <a:xfrm>
                            <a:off x="0" y="0"/>
                            <a:ext cx="1852215" cy="1481078"/>
                          </a:xfrm>
                          <a:prstGeom prst="rect">
                            <a:avLst/>
                          </a:prstGeom>
                          <a:noFill/>
                          <a:ln>
                            <a:noFill/>
                          </a:ln>
                        </pic:spPr>
                      </pic:pic>
                    </a:graphicData>
                  </a:graphic>
                </wp:inline>
              </w:drawing>
            </w:r>
          </w:p>
        </w:tc>
        <w:tc>
          <w:tcPr>
            <w:tcW w:w="3337" w:type="dxa"/>
          </w:tcPr>
          <w:p w14:paraId="112784F6" w14:textId="47544637" w:rsidR="009252E8" w:rsidRDefault="00AA1FC6" w:rsidP="003D5852">
            <w:pPr>
              <w:tabs>
                <w:tab w:val="left" w:pos="4605"/>
              </w:tabs>
              <w:spacing w:line="240" w:lineRule="auto"/>
              <w:rPr>
                <w:noProof/>
                <w:lang w:val="de-DE"/>
              </w:rPr>
            </w:pPr>
            <w:r>
              <w:rPr>
                <w:noProof/>
                <w:lang w:val="de-DE"/>
              </w:rPr>
              <w:drawing>
                <wp:inline distT="0" distB="0" distL="0" distR="0" wp14:anchorId="07168586" wp14:editId="060D1B7B">
                  <wp:extent cx="1980000" cy="1483454"/>
                  <wp:effectExtent l="0" t="0" r="1270" b="2540"/>
                  <wp:docPr id="851" name="Grafik 851" descr="C:\Users\E039671\AppData\Local\Microsoft\Windows\INetCacheContent.Word\4.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4.5a.jpg"/>
                          <pic:cNvPicPr>
                            <a:picLocks noChangeAspect="1" noChangeArrowheads="1"/>
                          </pic:cNvPicPr>
                        </pic:nvPicPr>
                        <pic:blipFill>
                          <a:blip r:embed="rId17" cstate="hqprint">
                            <a:extLst>
                              <a:ext uri="{28A0092B-C50C-407E-A947-70E740481C1C}">
                                <a14:useLocalDpi xmlns:a14="http://schemas.microsoft.com/office/drawing/2010/main"/>
                              </a:ext>
                            </a:extLst>
                          </a:blip>
                          <a:srcRect/>
                          <a:stretch>
                            <a:fillRect/>
                          </a:stretch>
                        </pic:blipFill>
                        <pic:spPr bwMode="auto">
                          <a:xfrm>
                            <a:off x="0" y="0"/>
                            <a:ext cx="1980000" cy="1483454"/>
                          </a:xfrm>
                          <a:prstGeom prst="rect">
                            <a:avLst/>
                          </a:prstGeom>
                          <a:noFill/>
                          <a:ln>
                            <a:noFill/>
                          </a:ln>
                        </pic:spPr>
                      </pic:pic>
                    </a:graphicData>
                  </a:graphic>
                </wp:inline>
              </w:drawing>
            </w:r>
          </w:p>
        </w:tc>
      </w:tr>
      <w:tr w:rsidR="00276291" w:rsidRPr="00C2131B" w14:paraId="01A791F1" w14:textId="77777777" w:rsidTr="00EB574A">
        <w:tc>
          <w:tcPr>
            <w:tcW w:w="3337" w:type="dxa"/>
          </w:tcPr>
          <w:p w14:paraId="3A97520B" w14:textId="77777777" w:rsidR="00276291" w:rsidRDefault="000415DA" w:rsidP="003D5852">
            <w:pPr>
              <w:tabs>
                <w:tab w:val="left" w:pos="4605"/>
              </w:tabs>
              <w:spacing w:line="240" w:lineRule="auto"/>
              <w:rPr>
                <w:rFonts w:eastAsia="Times New Roman" w:cs="Arial"/>
                <w:i/>
                <w:sz w:val="18"/>
                <w:szCs w:val="18"/>
                <w:lang w:val="fr-FR"/>
              </w:rPr>
            </w:pPr>
            <w:r w:rsidRPr="003A0E8E">
              <w:rPr>
                <w:i/>
                <w:sz w:val="18"/>
                <w:szCs w:val="18"/>
                <w:lang w:val="fr-FR"/>
              </w:rPr>
              <w:t>Fig. 9</w:t>
            </w:r>
            <w:r w:rsidRPr="003A0E8E">
              <w:rPr>
                <w:rFonts w:eastAsia="Times New Roman" w:cs="Arial"/>
                <w:i/>
                <w:sz w:val="18"/>
                <w:szCs w:val="18"/>
                <w:lang w:val="fr-FR"/>
              </w:rPr>
              <w:t xml:space="preserve"> : Avec CEREC, réussissez votre passage dans l'ère de l'orthodontie numérique. La prise d'empreinte via une numérisation et l'analyse de modèle en sont les premières étapes.</w:t>
            </w:r>
          </w:p>
          <w:p w14:paraId="71FDE115" w14:textId="77777777" w:rsidR="00C2131B" w:rsidRDefault="00C2131B" w:rsidP="003D5852">
            <w:pPr>
              <w:tabs>
                <w:tab w:val="left" w:pos="4605"/>
              </w:tabs>
              <w:spacing w:line="240" w:lineRule="auto"/>
              <w:rPr>
                <w:rFonts w:eastAsia="Times New Roman" w:cs="Arial"/>
                <w:i/>
                <w:sz w:val="18"/>
                <w:szCs w:val="18"/>
                <w:lang w:val="fr-FR"/>
              </w:rPr>
            </w:pPr>
          </w:p>
          <w:p w14:paraId="38EBC68E" w14:textId="4461AB85" w:rsidR="00C2131B" w:rsidRPr="003A0E8E" w:rsidRDefault="00C2131B" w:rsidP="003D5852">
            <w:pPr>
              <w:tabs>
                <w:tab w:val="left" w:pos="4605"/>
              </w:tabs>
              <w:spacing w:line="240" w:lineRule="auto"/>
              <w:rPr>
                <w:rFonts w:eastAsia="Times New Roman" w:cs="Arial"/>
                <w:noProof/>
                <w:sz w:val="18"/>
                <w:szCs w:val="18"/>
                <w:lang w:val="fr-FR"/>
              </w:rPr>
            </w:pPr>
          </w:p>
        </w:tc>
        <w:tc>
          <w:tcPr>
            <w:tcW w:w="3337" w:type="dxa"/>
          </w:tcPr>
          <w:p w14:paraId="482D01B7" w14:textId="51AFEB5F" w:rsidR="00276291" w:rsidRPr="00C2131B" w:rsidRDefault="006035C3" w:rsidP="003D5852">
            <w:pPr>
              <w:tabs>
                <w:tab w:val="left" w:pos="4605"/>
              </w:tabs>
              <w:spacing w:line="240" w:lineRule="auto"/>
              <w:rPr>
                <w:rFonts w:eastAsia="Times New Roman" w:cs="Arial"/>
                <w:i/>
                <w:sz w:val="18"/>
                <w:szCs w:val="18"/>
                <w:lang w:val="fr-FR"/>
              </w:rPr>
            </w:pPr>
            <w:r w:rsidRPr="003A0E8E">
              <w:rPr>
                <w:i/>
                <w:sz w:val="18"/>
                <w:lang w:val="fr-FR"/>
              </w:rPr>
              <w:t xml:space="preserve">Fig. 10 : La mise à jour logicielle du CEREC apporte un confort accru aux utilisateurs. </w:t>
            </w:r>
            <w:r w:rsidRPr="00C2131B">
              <w:rPr>
                <w:i/>
                <w:sz w:val="18"/>
                <w:lang w:val="fr-FR"/>
              </w:rPr>
              <w:t xml:space="preserve">Une fonction d'analyse vous aide à déterminer la couleur de la dent et la barre latérale affiche directement </w:t>
            </w:r>
            <w:r w:rsidR="00C2131B">
              <w:rPr>
                <w:i/>
                <w:sz w:val="18"/>
                <w:lang w:val="fr-FR"/>
              </w:rPr>
              <w:t>toutes les options disponibles.</w:t>
            </w:r>
          </w:p>
        </w:tc>
      </w:tr>
      <w:tr w:rsidR="001831C3" w:rsidRPr="003752EE" w14:paraId="5A45C968" w14:textId="77777777" w:rsidTr="00EB574A">
        <w:tc>
          <w:tcPr>
            <w:tcW w:w="3337" w:type="dxa"/>
          </w:tcPr>
          <w:p w14:paraId="68147B28" w14:textId="77869CE0" w:rsidR="001831C3" w:rsidRPr="003752EE" w:rsidRDefault="00AA1FC6"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23D30FE" wp14:editId="008D3E3E">
                  <wp:extent cx="1980000" cy="1355547"/>
                  <wp:effectExtent l="0" t="0" r="1270" b="0"/>
                  <wp:docPr id="837" name="Grafik 837" descr="C:\Users\E039671\AppData\Local\Microsoft\Windows\INetCacheContent.Word\DS_CADCAM_CEREC Zirconia Starter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DS_CADCAM_CEREC Zirconia Starterkit.jpg"/>
                          <pic:cNvPicPr>
                            <a:picLocks noChangeAspect="1" noChangeArrowheads="1"/>
                          </pic:cNvPicPr>
                        </pic:nvPicPr>
                        <pic:blipFill>
                          <a:blip r:embed="rId18" cstate="hqprint">
                            <a:extLst>
                              <a:ext uri="{28A0092B-C50C-407E-A947-70E740481C1C}">
                                <a14:useLocalDpi xmlns:a14="http://schemas.microsoft.com/office/drawing/2010/main"/>
                              </a:ext>
                            </a:extLst>
                          </a:blip>
                          <a:srcRect/>
                          <a:stretch>
                            <a:fillRect/>
                          </a:stretch>
                        </pic:blipFill>
                        <pic:spPr bwMode="auto">
                          <a:xfrm>
                            <a:off x="0" y="0"/>
                            <a:ext cx="1980000" cy="1355547"/>
                          </a:xfrm>
                          <a:prstGeom prst="rect">
                            <a:avLst/>
                          </a:prstGeom>
                          <a:noFill/>
                          <a:ln>
                            <a:noFill/>
                          </a:ln>
                        </pic:spPr>
                      </pic:pic>
                    </a:graphicData>
                  </a:graphic>
                </wp:inline>
              </w:drawing>
            </w:r>
          </w:p>
        </w:tc>
        <w:tc>
          <w:tcPr>
            <w:tcW w:w="3337" w:type="dxa"/>
          </w:tcPr>
          <w:p w14:paraId="74C59082" w14:textId="77777777" w:rsidR="001831C3" w:rsidRPr="003752EE" w:rsidRDefault="001831C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EE301D2" wp14:editId="35C99282">
                  <wp:extent cx="1980000" cy="1401131"/>
                  <wp:effectExtent l="0" t="0" r="1270" b="8890"/>
                  <wp:docPr id="852" name="Grafik 852" descr="C:\Users\E039671\AppData\Local\Microsoft\Windows\INetCacheContent.Word\Cerec_Speedfire_completed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Cerec_Speedfire_completed_RGB.JPG"/>
                          <pic:cNvPicPr>
                            <a:picLocks noChangeAspect="1" noChangeArrowheads="1"/>
                          </pic:cNvPicPr>
                        </pic:nvPicPr>
                        <pic:blipFill>
                          <a:blip r:embed="rId19" cstate="hqprint">
                            <a:extLst>
                              <a:ext uri="{28A0092B-C50C-407E-A947-70E740481C1C}">
                                <a14:useLocalDpi xmlns:a14="http://schemas.microsoft.com/office/drawing/2010/main"/>
                              </a:ext>
                            </a:extLst>
                          </a:blip>
                          <a:srcRect/>
                          <a:stretch>
                            <a:fillRect/>
                          </a:stretch>
                        </pic:blipFill>
                        <pic:spPr bwMode="auto">
                          <a:xfrm>
                            <a:off x="0" y="0"/>
                            <a:ext cx="1980000" cy="1401131"/>
                          </a:xfrm>
                          <a:prstGeom prst="rect">
                            <a:avLst/>
                          </a:prstGeom>
                          <a:noFill/>
                          <a:ln>
                            <a:noFill/>
                          </a:ln>
                        </pic:spPr>
                      </pic:pic>
                    </a:graphicData>
                  </a:graphic>
                </wp:inline>
              </w:drawing>
            </w:r>
          </w:p>
        </w:tc>
      </w:tr>
      <w:tr w:rsidR="001831C3" w:rsidRPr="00C2131B" w14:paraId="1B15AF47" w14:textId="77777777" w:rsidTr="00EB574A">
        <w:tc>
          <w:tcPr>
            <w:tcW w:w="3337" w:type="dxa"/>
          </w:tcPr>
          <w:p w14:paraId="424C7020" w14:textId="09203D02" w:rsidR="001831C3" w:rsidRPr="00611AE1" w:rsidRDefault="00611AE1" w:rsidP="00A43FD1">
            <w:pPr>
              <w:tabs>
                <w:tab w:val="left" w:pos="4605"/>
              </w:tabs>
              <w:spacing w:line="240" w:lineRule="auto"/>
              <w:rPr>
                <w:rFonts w:eastAsia="Times New Roman" w:cs="Arial"/>
                <w:i/>
                <w:sz w:val="18"/>
                <w:szCs w:val="18"/>
              </w:rPr>
            </w:pPr>
            <w:r>
              <w:rPr>
                <w:rFonts w:eastAsia="Times New Roman" w:cs="Arial"/>
                <w:i/>
                <w:sz w:val="18"/>
                <w:szCs w:val="18"/>
              </w:rPr>
              <w:t>Fig. 11</w:t>
            </w:r>
            <w:r w:rsidRPr="00426AF4">
              <w:rPr>
                <w:rFonts w:eastAsia="Times New Roman" w:cs="Arial"/>
                <w:i/>
                <w:sz w:val="18"/>
                <w:szCs w:val="18"/>
              </w:rPr>
              <w:t>: Celtra Duo blocks, the new CEREC SpeedGlaze glaze spray, and the new Calibra universal cement – The perfect setup for the CEREC Zirconia workflow.</w:t>
            </w:r>
          </w:p>
        </w:tc>
        <w:tc>
          <w:tcPr>
            <w:tcW w:w="3337" w:type="dxa"/>
          </w:tcPr>
          <w:p w14:paraId="09765132" w14:textId="54070706" w:rsidR="001831C3" w:rsidRPr="00C2131B" w:rsidRDefault="006035C3" w:rsidP="00A43FD1">
            <w:pPr>
              <w:tabs>
                <w:tab w:val="left" w:pos="4605"/>
              </w:tabs>
              <w:spacing w:line="240" w:lineRule="auto"/>
              <w:rPr>
                <w:rFonts w:eastAsia="Times New Roman" w:cs="Arial"/>
                <w:i/>
                <w:sz w:val="18"/>
                <w:szCs w:val="18"/>
                <w:lang w:val="fr-FR"/>
              </w:rPr>
            </w:pPr>
            <w:r w:rsidRPr="003A0E8E">
              <w:rPr>
                <w:i/>
                <w:sz w:val="18"/>
                <w:lang w:val="fr-FR"/>
              </w:rPr>
              <w:t xml:space="preserve">Fig. 12 : Le four de frittage SpeedFire CEREC permet aux patients d'être traités avec des restaurations en dioxyde de zirconium en une seule séance. </w:t>
            </w:r>
            <w:r w:rsidRPr="00C2131B">
              <w:rPr>
                <w:i/>
                <w:sz w:val="18"/>
                <w:lang w:val="fr-FR"/>
              </w:rPr>
              <w:t>Le temps de procés est considérablement réduit en raison des blocs de zircone pré-teints.</w:t>
            </w:r>
          </w:p>
        </w:tc>
      </w:tr>
      <w:tr w:rsidR="00EB574A" w:rsidRPr="00C2131B" w14:paraId="6F345CDB" w14:textId="77777777" w:rsidTr="00EB574A">
        <w:tc>
          <w:tcPr>
            <w:tcW w:w="3337" w:type="dxa"/>
          </w:tcPr>
          <w:p w14:paraId="3781095B" w14:textId="77777777" w:rsidR="00EB574A" w:rsidRDefault="00EB574A" w:rsidP="00A43FD1">
            <w:pPr>
              <w:tabs>
                <w:tab w:val="left" w:pos="4605"/>
              </w:tabs>
              <w:spacing w:line="240" w:lineRule="auto"/>
              <w:rPr>
                <w:rFonts w:eastAsia="Times New Roman" w:cs="Arial"/>
                <w:i/>
                <w:sz w:val="18"/>
                <w:szCs w:val="18"/>
              </w:rPr>
            </w:pPr>
          </w:p>
        </w:tc>
        <w:tc>
          <w:tcPr>
            <w:tcW w:w="3337" w:type="dxa"/>
          </w:tcPr>
          <w:p w14:paraId="6C50B4C8" w14:textId="77777777" w:rsidR="00EB574A" w:rsidRPr="003A0E8E" w:rsidRDefault="00EB574A" w:rsidP="00A43FD1">
            <w:pPr>
              <w:tabs>
                <w:tab w:val="left" w:pos="4605"/>
              </w:tabs>
              <w:spacing w:line="240" w:lineRule="auto"/>
              <w:rPr>
                <w:i/>
                <w:sz w:val="18"/>
                <w:lang w:val="fr-FR"/>
              </w:rPr>
            </w:pPr>
          </w:p>
        </w:tc>
      </w:tr>
      <w:tr w:rsidR="00276291" w:rsidRPr="00C03F32" w14:paraId="4CEB58EC" w14:textId="77777777" w:rsidTr="00EB574A">
        <w:tc>
          <w:tcPr>
            <w:tcW w:w="3337" w:type="dxa"/>
          </w:tcPr>
          <w:p w14:paraId="1827B0AE" w14:textId="4BD622A5" w:rsidR="00276291" w:rsidRPr="00193DD3" w:rsidRDefault="00C16C8D" w:rsidP="003D5852">
            <w:pPr>
              <w:tabs>
                <w:tab w:val="left" w:pos="4605"/>
              </w:tabs>
              <w:spacing w:line="240" w:lineRule="auto"/>
              <w:rPr>
                <w:rFonts w:eastAsia="Times New Roman" w:cs="Arial"/>
                <w:noProof/>
                <w:szCs w:val="20"/>
                <w:lang w:val="de-DE"/>
              </w:rPr>
            </w:pPr>
            <w:r>
              <w:rPr>
                <w:noProof/>
                <w:lang w:val="de-DE"/>
              </w:rPr>
              <w:drawing>
                <wp:inline distT="0" distB="0" distL="0" distR="0" wp14:anchorId="70FBE6A9" wp14:editId="0ACCCF9E">
                  <wp:extent cx="1980000" cy="1320733"/>
                  <wp:effectExtent l="0" t="0" r="1270" b="0"/>
                  <wp:docPr id="3" name="Grafik 3" descr="C:\Users\E039671\AppData\Local\Microsoft\Windows\INetCacheContent.Word\2015-12-03-Sirona_M04_1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2015-12-03-Sirona_M04_1471.jpg"/>
                          <pic:cNvPicPr>
                            <a:picLocks noChangeAspect="1" noChangeArrowheads="1"/>
                          </pic:cNvPicPr>
                        </pic:nvPicPr>
                        <pic:blipFill>
                          <a:blip r:embed="rId20" cstate="hqprint">
                            <a:extLst>
                              <a:ext uri="{28A0092B-C50C-407E-A947-70E740481C1C}">
                                <a14:useLocalDpi xmlns:a14="http://schemas.microsoft.com/office/drawing/2010/main"/>
                              </a:ext>
                            </a:extLst>
                          </a:blip>
                          <a:srcRect/>
                          <a:stretch>
                            <a:fillRect/>
                          </a:stretch>
                        </pic:blipFill>
                        <pic:spPr bwMode="auto">
                          <a:xfrm>
                            <a:off x="0" y="0"/>
                            <a:ext cx="1980000" cy="1320733"/>
                          </a:xfrm>
                          <a:prstGeom prst="rect">
                            <a:avLst/>
                          </a:prstGeom>
                          <a:noFill/>
                          <a:ln>
                            <a:noFill/>
                          </a:ln>
                        </pic:spPr>
                      </pic:pic>
                    </a:graphicData>
                  </a:graphic>
                </wp:inline>
              </w:drawing>
            </w:r>
          </w:p>
        </w:tc>
        <w:tc>
          <w:tcPr>
            <w:tcW w:w="3337" w:type="dxa"/>
          </w:tcPr>
          <w:p w14:paraId="45B1B14B" w14:textId="5BC48159" w:rsidR="00276291" w:rsidRDefault="00C86949" w:rsidP="003D5852">
            <w:pPr>
              <w:tabs>
                <w:tab w:val="left" w:pos="4605"/>
              </w:tabs>
              <w:spacing w:line="240" w:lineRule="auto"/>
              <w:rPr>
                <w:noProof/>
                <w:lang w:val="de-DE"/>
              </w:rPr>
            </w:pPr>
            <w:r>
              <w:rPr>
                <w:noProof/>
                <w:lang w:val="de-DE"/>
              </w:rPr>
              <w:drawing>
                <wp:inline distT="0" distB="0" distL="0" distR="0" wp14:anchorId="1CA3145E" wp14:editId="37512D3F">
                  <wp:extent cx="1980000" cy="1317546"/>
                  <wp:effectExtent l="0" t="0" r="1270" b="0"/>
                  <wp:docPr id="853" name="Grafik 853" descr="C:\Users\E039671\AppData\Local\Microsoft\Windows\INetCacheContent.Word\Cerec Zirkonia_meso S_1_HG dunk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Cerec Zirkonia_meso S_1_HG dunkler.jpg"/>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1980000" cy="13175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76291" w:rsidRPr="003A0E8E" w14:paraId="68CFCD78" w14:textId="77777777" w:rsidTr="00EB574A">
        <w:tc>
          <w:tcPr>
            <w:tcW w:w="3337" w:type="dxa"/>
          </w:tcPr>
          <w:p w14:paraId="53918DEC" w14:textId="6E362893" w:rsidR="00276291" w:rsidRPr="003A0E8E" w:rsidRDefault="000415DA" w:rsidP="003D5852">
            <w:pPr>
              <w:tabs>
                <w:tab w:val="left" w:pos="4605"/>
              </w:tabs>
              <w:spacing w:line="240" w:lineRule="auto"/>
              <w:rPr>
                <w:rFonts w:eastAsia="Times New Roman" w:cs="Arial"/>
                <w:noProof/>
                <w:szCs w:val="20"/>
                <w:lang w:val="fr-FR"/>
              </w:rPr>
            </w:pPr>
            <w:r w:rsidRPr="003A0E8E">
              <w:rPr>
                <w:i/>
                <w:sz w:val="18"/>
                <w:lang w:val="fr-FR"/>
              </w:rPr>
              <w:t>Fig. 13 : Les empreintes numériques et le processus de production par CFAO pour les restaurations signifient que le traitement d'un patient peut être terminé avec moins de visites.</w:t>
            </w:r>
          </w:p>
        </w:tc>
        <w:tc>
          <w:tcPr>
            <w:tcW w:w="3337" w:type="dxa"/>
          </w:tcPr>
          <w:p w14:paraId="11FE6E07" w14:textId="4B940E99" w:rsidR="00276291" w:rsidRPr="003A0E8E" w:rsidRDefault="006035C3" w:rsidP="00EB574A">
            <w:pPr>
              <w:tabs>
                <w:tab w:val="left" w:pos="4605"/>
              </w:tabs>
              <w:spacing w:line="240" w:lineRule="auto"/>
              <w:rPr>
                <w:noProof/>
                <w:lang w:val="fr-FR"/>
              </w:rPr>
            </w:pPr>
            <w:r w:rsidRPr="003A0E8E">
              <w:rPr>
                <w:i/>
                <w:sz w:val="18"/>
                <w:lang w:val="fr-FR"/>
              </w:rPr>
              <w:t>Fig. 14 : Les nouveaux blocs CEREC Zirconia Meso comportent des trous de forage préfabriqués pour les canaux de vis TiBase, facilitant ainsi la production de couronnes transvissées.</w:t>
            </w:r>
          </w:p>
        </w:tc>
      </w:tr>
      <w:tr w:rsidR="00F967B1" w:rsidRPr="00C03F32" w14:paraId="74595208" w14:textId="77777777" w:rsidTr="00EB574A">
        <w:tc>
          <w:tcPr>
            <w:tcW w:w="3337" w:type="dxa"/>
          </w:tcPr>
          <w:p w14:paraId="44C915F4" w14:textId="59FDB75E" w:rsidR="00F967B1" w:rsidRDefault="00F967B1" w:rsidP="00F967B1">
            <w:pPr>
              <w:tabs>
                <w:tab w:val="left" w:pos="4605"/>
              </w:tabs>
              <w:spacing w:line="240" w:lineRule="auto"/>
              <w:rPr>
                <w:rFonts w:eastAsia="Times New Roman" w:cs="Arial"/>
                <w:i/>
                <w:sz w:val="18"/>
                <w:szCs w:val="18"/>
                <w:lang w:val="de-DE"/>
              </w:rPr>
            </w:pPr>
            <w:r w:rsidRPr="004C07E5">
              <w:rPr>
                <w:b/>
                <w:bCs/>
                <w:color w:val="808080"/>
                <w:sz w:val="23"/>
                <w:szCs w:val="23"/>
                <w:lang w:val="de-AT"/>
              </w:rPr>
              <w:lastRenderedPageBreak/>
              <w:t xml:space="preserve">DENTAL CAD/CAM </w:t>
            </w:r>
            <w:r>
              <w:rPr>
                <w:b/>
                <w:bCs/>
                <w:color w:val="808080"/>
                <w:sz w:val="23"/>
                <w:szCs w:val="23"/>
                <w:lang w:val="de-AT"/>
              </w:rPr>
              <w:t>INLAB</w:t>
            </w:r>
            <w:r w:rsidRPr="004C07E5">
              <w:rPr>
                <w:b/>
                <w:bCs/>
                <w:color w:val="808080"/>
                <w:sz w:val="23"/>
                <w:szCs w:val="23"/>
                <w:lang w:val="de-AT"/>
              </w:rPr>
              <w:t xml:space="preserve"> </w:t>
            </w:r>
          </w:p>
        </w:tc>
        <w:tc>
          <w:tcPr>
            <w:tcW w:w="3337" w:type="dxa"/>
          </w:tcPr>
          <w:p w14:paraId="715C1332" w14:textId="626D47EE" w:rsidR="00F967B1" w:rsidRDefault="00F967B1" w:rsidP="00F967B1">
            <w:pPr>
              <w:tabs>
                <w:tab w:val="left" w:pos="4605"/>
              </w:tabs>
              <w:spacing w:line="240" w:lineRule="auto"/>
              <w:rPr>
                <w:noProof/>
                <w:lang w:val="de-DE"/>
              </w:rPr>
            </w:pPr>
          </w:p>
        </w:tc>
      </w:tr>
      <w:tr w:rsidR="00276291" w:rsidRPr="00C03F32" w14:paraId="25D683ED" w14:textId="77777777" w:rsidTr="00EB574A">
        <w:tc>
          <w:tcPr>
            <w:tcW w:w="3337" w:type="dxa"/>
          </w:tcPr>
          <w:p w14:paraId="1D54A46D" w14:textId="77777777" w:rsidR="00276291" w:rsidRPr="00193DD3" w:rsidRDefault="00276291" w:rsidP="003D5852">
            <w:pPr>
              <w:tabs>
                <w:tab w:val="left" w:pos="4605"/>
              </w:tabs>
              <w:spacing w:line="240" w:lineRule="auto"/>
              <w:rPr>
                <w:rFonts w:eastAsia="Times New Roman" w:cs="Arial"/>
                <w:noProof/>
                <w:szCs w:val="20"/>
                <w:lang w:val="de-DE"/>
              </w:rPr>
            </w:pPr>
          </w:p>
        </w:tc>
        <w:tc>
          <w:tcPr>
            <w:tcW w:w="3337" w:type="dxa"/>
          </w:tcPr>
          <w:p w14:paraId="5334A624" w14:textId="77777777" w:rsidR="00276291" w:rsidRDefault="00276291" w:rsidP="003D5852">
            <w:pPr>
              <w:tabs>
                <w:tab w:val="left" w:pos="4605"/>
              </w:tabs>
              <w:spacing w:line="240" w:lineRule="auto"/>
              <w:rPr>
                <w:noProof/>
                <w:lang w:val="de-DE"/>
              </w:rPr>
            </w:pPr>
          </w:p>
        </w:tc>
      </w:tr>
      <w:tr w:rsidR="00F967B1" w:rsidRPr="000479D7" w14:paraId="4D029C86" w14:textId="77777777" w:rsidTr="00EB574A">
        <w:tc>
          <w:tcPr>
            <w:tcW w:w="3337" w:type="dxa"/>
          </w:tcPr>
          <w:p w14:paraId="358E4B3F" w14:textId="77777777" w:rsidR="00F967B1" w:rsidRPr="000479D7" w:rsidRDefault="00F967B1" w:rsidP="00A43FD1">
            <w:pPr>
              <w:tabs>
                <w:tab w:val="left" w:pos="4605"/>
              </w:tabs>
              <w:spacing w:line="240" w:lineRule="auto"/>
              <w:rPr>
                <w:rFonts w:eastAsia="Times New Roman" w:cs="Arial"/>
                <w:i/>
                <w:sz w:val="18"/>
                <w:szCs w:val="18"/>
                <w:lang w:val="de-DE"/>
              </w:rPr>
            </w:pPr>
            <w:r w:rsidRPr="00892E26">
              <w:rPr>
                <w:noProof/>
                <w:lang w:val="de-DE"/>
              </w:rPr>
              <w:drawing>
                <wp:inline distT="0" distB="0" distL="0" distR="0" wp14:anchorId="6CE3B1E4" wp14:editId="762C6DB0">
                  <wp:extent cx="1980000" cy="1069922"/>
                  <wp:effectExtent l="0" t="0" r="1270" b="0"/>
                  <wp:docPr id="10" name="Grafik 10" descr="\\KPRSERVER\FirmaKPR\04_Texte_zur Abstimmung\Sirona\1016_033_Abb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RSERVER\FirmaKPR\04_Texte_zur Abstimmung\Sirona\1016_033_Abb_1.jpg"/>
                          <pic:cNvPicPr>
                            <a:picLocks noChangeAspect="1" noChangeArrowheads="1"/>
                          </pic:cNvPicPr>
                        </pic:nvPicPr>
                        <pic:blipFill>
                          <a:blip r:embed="rId22" cstate="hqprint">
                            <a:extLst>
                              <a:ext uri="{28A0092B-C50C-407E-A947-70E740481C1C}">
                                <a14:useLocalDpi xmlns:a14="http://schemas.microsoft.com/office/drawing/2010/main"/>
                              </a:ext>
                            </a:extLst>
                          </a:blip>
                          <a:srcRect/>
                          <a:stretch>
                            <a:fillRect/>
                          </a:stretch>
                        </pic:blipFill>
                        <pic:spPr bwMode="auto">
                          <a:xfrm>
                            <a:off x="0" y="0"/>
                            <a:ext cx="1980000" cy="1069922"/>
                          </a:xfrm>
                          <a:prstGeom prst="rect">
                            <a:avLst/>
                          </a:prstGeom>
                          <a:noFill/>
                          <a:ln>
                            <a:noFill/>
                          </a:ln>
                        </pic:spPr>
                      </pic:pic>
                    </a:graphicData>
                  </a:graphic>
                </wp:inline>
              </w:drawing>
            </w:r>
          </w:p>
        </w:tc>
        <w:tc>
          <w:tcPr>
            <w:tcW w:w="3337" w:type="dxa"/>
          </w:tcPr>
          <w:p w14:paraId="2EE9738C" w14:textId="77777777" w:rsidR="00F967B1" w:rsidRPr="000479D7" w:rsidRDefault="00F967B1"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2178EE81" wp14:editId="5C05B5F9">
                  <wp:extent cx="1409700" cy="1109642"/>
                  <wp:effectExtent l="0" t="0" r="0" b="0"/>
                  <wp:docPr id="865" name="Grafik 865" descr="C:\Users\E039671\AppData\Local\Microsoft\Windows\INetCacheContent.Word\Abb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Abb_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11024" cy="1110684"/>
                          </a:xfrm>
                          <a:prstGeom prst="rect">
                            <a:avLst/>
                          </a:prstGeom>
                          <a:noFill/>
                          <a:ln>
                            <a:noFill/>
                          </a:ln>
                        </pic:spPr>
                      </pic:pic>
                    </a:graphicData>
                  </a:graphic>
                </wp:inline>
              </w:drawing>
            </w:r>
          </w:p>
        </w:tc>
      </w:tr>
      <w:tr w:rsidR="00F967B1" w:rsidRPr="00EB574A" w14:paraId="3DAE9054" w14:textId="77777777" w:rsidTr="00EB574A">
        <w:tc>
          <w:tcPr>
            <w:tcW w:w="3337" w:type="dxa"/>
          </w:tcPr>
          <w:p w14:paraId="783B9246" w14:textId="63412D77" w:rsidR="00F967B1" w:rsidRPr="003A0E8E" w:rsidRDefault="000415DA" w:rsidP="00A43FD1">
            <w:pPr>
              <w:tabs>
                <w:tab w:val="left" w:pos="1020"/>
              </w:tabs>
              <w:spacing w:line="240" w:lineRule="auto"/>
              <w:rPr>
                <w:rFonts w:eastAsia="Times New Roman" w:cs="Arial"/>
                <w:i/>
                <w:sz w:val="18"/>
                <w:szCs w:val="18"/>
                <w:lang w:val="fr-FR"/>
              </w:rPr>
            </w:pPr>
            <w:r w:rsidRPr="003A0E8E">
              <w:rPr>
                <w:i/>
                <w:sz w:val="18"/>
                <w:szCs w:val="18"/>
                <w:lang w:val="fr-FR"/>
              </w:rPr>
              <w:t xml:space="preserve">Fig. </w:t>
            </w:r>
            <w:r w:rsidRPr="00C86AC9">
              <w:rPr>
                <w:rFonts w:eastAsia="Times New Roman" w:cs="Arial"/>
                <w:i/>
                <w:sz w:val="18"/>
                <w:szCs w:val="18"/>
                <w:lang w:val="fr-FR"/>
              </w:rPr>
              <w:t>1</w:t>
            </w:r>
            <w:r>
              <w:rPr>
                <w:rFonts w:eastAsia="Times New Roman" w:cs="Arial"/>
                <w:i/>
                <w:sz w:val="18"/>
                <w:szCs w:val="18"/>
                <w:lang w:val="fr-FR"/>
              </w:rPr>
              <w:t>5</w:t>
            </w:r>
            <w:r w:rsidRPr="00C86AC9">
              <w:rPr>
                <w:rFonts w:eastAsia="Times New Roman" w:cs="Arial"/>
                <w:i/>
                <w:sz w:val="18"/>
                <w:szCs w:val="18"/>
                <w:lang w:val="fr-FR"/>
              </w:rPr>
              <w:t xml:space="preserve"> : </w:t>
            </w:r>
            <w:r w:rsidRPr="00C86AC9">
              <w:rPr>
                <w:rFonts w:cs="Arial"/>
                <w:i/>
                <w:color w:val="000000" w:themeColor="text1"/>
                <w:sz w:val="18"/>
                <w:szCs w:val="18"/>
                <w:lang w:val="fr-FR"/>
              </w:rPr>
              <w:t>Nouvelles indications avec le logiciel inLab CAD 16.0 : gouttières occlusales et porte-empreintes individuels.</w:t>
            </w:r>
          </w:p>
        </w:tc>
        <w:tc>
          <w:tcPr>
            <w:tcW w:w="3337" w:type="dxa"/>
          </w:tcPr>
          <w:p w14:paraId="20678037" w14:textId="19A902BE" w:rsidR="00F967B1" w:rsidRPr="003A0E8E" w:rsidRDefault="000415DA" w:rsidP="00A43FD1">
            <w:pPr>
              <w:tabs>
                <w:tab w:val="left" w:pos="4605"/>
              </w:tabs>
              <w:spacing w:line="240" w:lineRule="auto"/>
              <w:rPr>
                <w:rFonts w:eastAsia="Times New Roman" w:cs="Arial"/>
                <w:i/>
                <w:sz w:val="18"/>
                <w:szCs w:val="18"/>
                <w:lang w:val="fr-FR"/>
              </w:rPr>
            </w:pPr>
            <w:r w:rsidRPr="003A0E8E">
              <w:rPr>
                <w:i/>
                <w:sz w:val="18"/>
                <w:szCs w:val="18"/>
                <w:lang w:val="fr-FR"/>
              </w:rPr>
              <w:t xml:space="preserve">Fig. </w:t>
            </w:r>
            <w:r>
              <w:rPr>
                <w:rFonts w:eastAsia="Times New Roman" w:cs="Arial"/>
                <w:i/>
                <w:sz w:val="18"/>
                <w:szCs w:val="18"/>
                <w:lang w:val="fr-FR"/>
              </w:rPr>
              <w:t>16</w:t>
            </w:r>
            <w:r w:rsidRPr="00C86AC9">
              <w:rPr>
                <w:rFonts w:eastAsia="Times New Roman" w:cs="Arial"/>
                <w:i/>
                <w:sz w:val="18"/>
                <w:szCs w:val="18"/>
                <w:lang w:val="fr-FR"/>
              </w:rPr>
              <w:t xml:space="preserve"> : Les disques en métal fritté</w:t>
            </w:r>
            <w:r w:rsidRPr="00C86AC9">
              <w:rPr>
                <w:i/>
                <w:color w:val="00000A"/>
                <w:sz w:val="18"/>
                <w:szCs w:val="18"/>
                <w:lang w:val="fr-FR"/>
              </w:rPr>
              <w:t xml:space="preserve"> inCoris CCB de Dentsply Sirona sont disponibles comme disques standard (Ø 98,5 mm) en six hauteurs différentes</w:t>
            </w:r>
            <w:r w:rsidRPr="00C86AC9">
              <w:rPr>
                <w:rFonts w:eastAsia="Times New Roman" w:cs="Arial"/>
                <w:i/>
                <w:sz w:val="18"/>
                <w:szCs w:val="18"/>
                <w:lang w:val="fr-FR"/>
              </w:rPr>
              <w:t>.</w:t>
            </w:r>
          </w:p>
        </w:tc>
      </w:tr>
      <w:tr w:rsidR="00DD169E" w:rsidRPr="00EB574A" w14:paraId="4525447A" w14:textId="77777777" w:rsidTr="00EB574A">
        <w:tc>
          <w:tcPr>
            <w:tcW w:w="3337" w:type="dxa"/>
          </w:tcPr>
          <w:p w14:paraId="0836D1A0" w14:textId="455B8F85" w:rsidR="00DD169E" w:rsidRPr="003A0E8E" w:rsidRDefault="00DD169E" w:rsidP="00A43FD1">
            <w:pPr>
              <w:tabs>
                <w:tab w:val="left" w:pos="1020"/>
              </w:tabs>
              <w:spacing w:line="240" w:lineRule="auto"/>
              <w:rPr>
                <w:rFonts w:eastAsia="Times New Roman" w:cs="Arial"/>
                <w:i/>
                <w:sz w:val="18"/>
                <w:szCs w:val="18"/>
                <w:lang w:val="fr-FR"/>
              </w:rPr>
            </w:pPr>
          </w:p>
        </w:tc>
        <w:tc>
          <w:tcPr>
            <w:tcW w:w="3337" w:type="dxa"/>
          </w:tcPr>
          <w:p w14:paraId="3A14A5B1" w14:textId="77777777" w:rsidR="00DD169E" w:rsidRPr="003A0E8E" w:rsidRDefault="00DD169E" w:rsidP="00A43FD1">
            <w:pPr>
              <w:tabs>
                <w:tab w:val="left" w:pos="4605"/>
              </w:tabs>
              <w:spacing w:line="240" w:lineRule="auto"/>
              <w:rPr>
                <w:rFonts w:eastAsia="Times New Roman" w:cs="Arial"/>
                <w:i/>
                <w:sz w:val="18"/>
                <w:szCs w:val="18"/>
                <w:lang w:val="fr-FR"/>
              </w:rPr>
            </w:pPr>
          </w:p>
        </w:tc>
      </w:tr>
      <w:tr w:rsidR="00F967B1" w:rsidRPr="00C03F32" w14:paraId="4AAD3709" w14:textId="77777777" w:rsidTr="00EB574A">
        <w:tc>
          <w:tcPr>
            <w:tcW w:w="3337" w:type="dxa"/>
          </w:tcPr>
          <w:p w14:paraId="6AF0380F" w14:textId="354E08F5" w:rsidR="00F967B1" w:rsidRPr="00193DD3" w:rsidRDefault="00EB574A" w:rsidP="003D5852">
            <w:pPr>
              <w:tabs>
                <w:tab w:val="left" w:pos="4605"/>
              </w:tabs>
              <w:spacing w:line="240" w:lineRule="auto"/>
              <w:rPr>
                <w:rFonts w:eastAsia="Times New Roman" w:cs="Arial"/>
                <w:noProof/>
                <w:szCs w:val="20"/>
                <w:lang w:val="de-DE"/>
              </w:rPr>
            </w:pPr>
            <w:r>
              <w:rPr>
                <w:noProof/>
                <w:lang w:val="de-DE"/>
              </w:rPr>
              <w:drawing>
                <wp:inline distT="0" distB="0" distL="0" distR="0" wp14:anchorId="0DBA739A" wp14:editId="44F19132">
                  <wp:extent cx="1861200" cy="1494000"/>
                  <wp:effectExtent l="0" t="0" r="5715" b="0"/>
                  <wp:docPr id="882" name="Grafik 882" descr="\\KPRSERVER\FirmaKPR\02_Firmen\Sirona\07_Bildmaterial\inLab_Produkte\mcX5_KRechtsTief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PRSERVER\FirmaKPR\02_Firmen\Sirona\07_Bildmaterial\inLab_Produkte\mcX5_KRechtsTief_RGB_klein.jpg"/>
                          <pic:cNvPicPr>
                            <a:picLocks noChangeAspect="1" noChangeArrowheads="1"/>
                          </pic:cNvPicPr>
                        </pic:nvPicPr>
                        <pic:blipFill>
                          <a:blip r:embed="rId24" cstate="hqprint">
                            <a:extLst>
                              <a:ext uri="{28A0092B-C50C-407E-A947-70E740481C1C}">
                                <a14:useLocalDpi xmlns:a14="http://schemas.microsoft.com/office/drawing/2010/main"/>
                              </a:ext>
                            </a:extLst>
                          </a:blip>
                          <a:srcRect/>
                          <a:stretch>
                            <a:fillRect/>
                          </a:stretch>
                        </pic:blipFill>
                        <pic:spPr bwMode="auto">
                          <a:xfrm>
                            <a:off x="0" y="0"/>
                            <a:ext cx="1861200" cy="1494000"/>
                          </a:xfrm>
                          <a:prstGeom prst="rect">
                            <a:avLst/>
                          </a:prstGeom>
                          <a:noFill/>
                          <a:ln>
                            <a:noFill/>
                          </a:ln>
                        </pic:spPr>
                      </pic:pic>
                    </a:graphicData>
                  </a:graphic>
                </wp:inline>
              </w:drawing>
            </w:r>
          </w:p>
        </w:tc>
        <w:tc>
          <w:tcPr>
            <w:tcW w:w="3337" w:type="dxa"/>
          </w:tcPr>
          <w:p w14:paraId="1CA3958E" w14:textId="7558F77C" w:rsidR="00F967B1" w:rsidRDefault="00EB574A" w:rsidP="003D5852">
            <w:pPr>
              <w:tabs>
                <w:tab w:val="left" w:pos="4605"/>
              </w:tabs>
              <w:spacing w:line="240" w:lineRule="auto"/>
              <w:rPr>
                <w:noProof/>
                <w:lang w:val="de-DE"/>
              </w:rPr>
            </w:pPr>
            <w:r>
              <w:rPr>
                <w:rFonts w:eastAsia="Times New Roman" w:cs="Arial"/>
                <w:i/>
                <w:noProof/>
                <w:sz w:val="18"/>
                <w:szCs w:val="18"/>
                <w:lang w:val="de-DE"/>
              </w:rPr>
              <w:drawing>
                <wp:inline distT="0" distB="0" distL="0" distR="0" wp14:anchorId="711B41DC" wp14:editId="3DBA91D4">
                  <wp:extent cx="1371600" cy="1501884"/>
                  <wp:effectExtent l="0" t="0" r="0" b="3175"/>
                  <wp:docPr id="883" name="Grafik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919_inEOS_left_New_BG_RGB_small.jpg"/>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1373845" cy="1504342"/>
                          </a:xfrm>
                          <a:prstGeom prst="rect">
                            <a:avLst/>
                          </a:prstGeom>
                          <a:ln>
                            <a:noFill/>
                          </a:ln>
                          <a:extLst>
                            <a:ext uri="{53640926-AAD7-44D8-BBD7-CCE9431645EC}">
                              <a14:shadowObscured xmlns:a14="http://schemas.microsoft.com/office/drawing/2010/main"/>
                            </a:ext>
                          </a:extLst>
                        </pic:spPr>
                      </pic:pic>
                    </a:graphicData>
                  </a:graphic>
                </wp:inline>
              </w:drawing>
            </w:r>
          </w:p>
        </w:tc>
      </w:tr>
      <w:tr w:rsidR="00F967B1" w:rsidRPr="00EB574A" w14:paraId="3B6DE1BB" w14:textId="77777777" w:rsidTr="00EB574A">
        <w:tc>
          <w:tcPr>
            <w:tcW w:w="3337" w:type="dxa"/>
          </w:tcPr>
          <w:p w14:paraId="777F5E6A" w14:textId="5D4EE8A4" w:rsidR="00F967B1" w:rsidRPr="003A0E8E" w:rsidRDefault="00EB574A" w:rsidP="003D5852">
            <w:pPr>
              <w:tabs>
                <w:tab w:val="left" w:pos="4605"/>
              </w:tabs>
              <w:spacing w:line="240" w:lineRule="auto"/>
              <w:rPr>
                <w:rFonts w:eastAsia="Times New Roman" w:cs="Arial"/>
                <w:noProof/>
                <w:szCs w:val="20"/>
                <w:lang w:val="fr-FR"/>
              </w:rPr>
            </w:pPr>
            <w:r>
              <w:rPr>
                <w:rFonts w:eastAsia="Times New Roman"/>
                <w:i/>
                <w:sz w:val="18"/>
                <w:szCs w:val="18"/>
                <w:lang w:val="fr-FR"/>
              </w:rPr>
              <w:t>Fig.</w:t>
            </w:r>
            <w:r>
              <w:rPr>
                <w:rFonts w:eastAsia="Times New Roman"/>
                <w:i/>
                <w:color w:val="000000"/>
                <w:sz w:val="18"/>
                <w:szCs w:val="18"/>
                <w:lang w:val="fr-FR"/>
              </w:rPr>
              <w:t xml:space="preserve"> 1</w:t>
            </w:r>
            <w:r>
              <w:rPr>
                <w:rFonts w:eastAsia="Times New Roman"/>
                <w:i/>
                <w:color w:val="000000"/>
                <w:sz w:val="18"/>
                <w:szCs w:val="18"/>
                <w:lang w:val="fr-FR"/>
              </w:rPr>
              <w:t>7</w:t>
            </w:r>
            <w:r w:rsidRPr="000413B0">
              <w:rPr>
                <w:rFonts w:eastAsia="Times New Roman" w:cs="Arial"/>
                <w:i/>
                <w:sz w:val="18"/>
                <w:szCs w:val="18"/>
                <w:lang w:val="fr-FR"/>
              </w:rPr>
              <w:t>: L'unité de fraisage à 5 axes inLab MC X5 séduit par sa polyvalence. Elle offre le plus grand choix de matériaux sur le marché et est ouverte pour la réalisation de restaurations provenant d'autres logiciels CAO.</w:t>
            </w:r>
          </w:p>
        </w:tc>
        <w:tc>
          <w:tcPr>
            <w:tcW w:w="3337" w:type="dxa"/>
          </w:tcPr>
          <w:p w14:paraId="6C560795" w14:textId="4C1D0B69" w:rsidR="00F967B1" w:rsidRPr="00C2131B" w:rsidRDefault="00EB574A" w:rsidP="00EB574A">
            <w:pPr>
              <w:tabs>
                <w:tab w:val="left" w:pos="4605"/>
              </w:tabs>
              <w:spacing w:line="240" w:lineRule="auto"/>
              <w:rPr>
                <w:noProof/>
                <w:lang w:val="fr-FR"/>
              </w:rPr>
            </w:pPr>
            <w:r>
              <w:rPr>
                <w:rFonts w:eastAsia="Times New Roman"/>
                <w:i/>
                <w:sz w:val="18"/>
                <w:szCs w:val="18"/>
                <w:lang w:val="fr-FR"/>
              </w:rPr>
              <w:t>Fig.</w:t>
            </w:r>
            <w:r>
              <w:rPr>
                <w:rFonts w:eastAsia="Times New Roman"/>
                <w:i/>
                <w:color w:val="000000"/>
                <w:sz w:val="18"/>
                <w:szCs w:val="18"/>
                <w:lang w:val="fr-FR"/>
              </w:rPr>
              <w:t xml:space="preserve"> </w:t>
            </w:r>
            <w:r>
              <w:rPr>
                <w:rFonts w:eastAsia="Times New Roman"/>
                <w:i/>
                <w:color w:val="000000"/>
                <w:sz w:val="18"/>
                <w:szCs w:val="18"/>
                <w:lang w:val="fr-FR"/>
              </w:rPr>
              <w:t>18</w:t>
            </w:r>
            <w:r w:rsidRPr="000413B0">
              <w:rPr>
                <w:rFonts w:eastAsia="Times New Roman" w:cs="Arial"/>
                <w:i/>
                <w:sz w:val="18"/>
                <w:szCs w:val="18"/>
                <w:lang w:val="fr-FR"/>
              </w:rPr>
              <w:t>: Haute précision et facilité d'utilisation - le scanner de laboratoire inEos X5.</w:t>
            </w:r>
          </w:p>
        </w:tc>
      </w:tr>
      <w:tr w:rsidR="00F967B1" w:rsidRPr="00EB574A" w14:paraId="447AF4D3" w14:textId="77777777" w:rsidTr="00EB574A">
        <w:tc>
          <w:tcPr>
            <w:tcW w:w="3337" w:type="dxa"/>
          </w:tcPr>
          <w:p w14:paraId="530C9EC9" w14:textId="77777777" w:rsidR="00F967B1" w:rsidRPr="00C2131B" w:rsidRDefault="00F967B1" w:rsidP="003D5852">
            <w:pPr>
              <w:tabs>
                <w:tab w:val="left" w:pos="4605"/>
              </w:tabs>
              <w:spacing w:line="240" w:lineRule="auto"/>
              <w:rPr>
                <w:rFonts w:eastAsia="Times New Roman" w:cs="Arial"/>
                <w:noProof/>
                <w:szCs w:val="20"/>
                <w:lang w:val="fr-FR"/>
              </w:rPr>
            </w:pPr>
          </w:p>
        </w:tc>
        <w:tc>
          <w:tcPr>
            <w:tcW w:w="3337" w:type="dxa"/>
          </w:tcPr>
          <w:p w14:paraId="26346E5F" w14:textId="77777777" w:rsidR="00F967B1" w:rsidRPr="00C2131B" w:rsidRDefault="00F967B1" w:rsidP="003D5852">
            <w:pPr>
              <w:tabs>
                <w:tab w:val="left" w:pos="4605"/>
              </w:tabs>
              <w:spacing w:line="240" w:lineRule="auto"/>
              <w:rPr>
                <w:noProof/>
                <w:lang w:val="fr-FR"/>
              </w:rPr>
            </w:pPr>
          </w:p>
        </w:tc>
      </w:tr>
      <w:tr w:rsidR="001F0354" w:rsidRPr="000479D7" w14:paraId="35B80614" w14:textId="77777777" w:rsidTr="00EB574A">
        <w:tc>
          <w:tcPr>
            <w:tcW w:w="3337" w:type="dxa"/>
          </w:tcPr>
          <w:p w14:paraId="01A5C4B1" w14:textId="0788274E" w:rsidR="001F0354" w:rsidRPr="000479D7" w:rsidRDefault="00EB574A"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D5897BB" wp14:editId="1AC1A3D9">
                  <wp:extent cx="1504950" cy="1504950"/>
                  <wp:effectExtent l="0" t="0" r="0" b="0"/>
                  <wp:docPr id="881" name="Grafik 881" descr="\\KPRSERVER\FirmaKPR\02_Firmen\Sirona\07_Bildmaterial\inLab_Produkte\Master_Familiy_1x1_RGB_kle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RSERVER\FirmaKPR\02_Firmen\Sirona\07_Bildmaterial\inLab_Produkte\Master_Familiy_1x1_RGB_klein.jpg"/>
                          <pic:cNvPicPr>
                            <a:picLocks noChangeAspect="1" noChangeArrowheads="1"/>
                          </pic:cNvPicPr>
                        </pic:nvPicPr>
                        <pic:blipFill>
                          <a:blip r:embed="rId26" cstate="hqprint">
                            <a:extLst>
                              <a:ext uri="{28A0092B-C50C-407E-A947-70E740481C1C}">
                                <a14:useLocalDpi xmlns:a14="http://schemas.microsoft.com/office/drawing/2010/main"/>
                              </a:ext>
                            </a:extLst>
                          </a:blip>
                          <a:srcRect/>
                          <a:stretch>
                            <a:fillRect/>
                          </a:stretch>
                        </pic:blipFill>
                        <pic:spPr bwMode="auto">
                          <a:xfrm>
                            <a:off x="0" y="0"/>
                            <a:ext cx="1505004" cy="1505004"/>
                          </a:xfrm>
                          <a:prstGeom prst="rect">
                            <a:avLst/>
                          </a:prstGeom>
                          <a:noFill/>
                          <a:ln>
                            <a:noFill/>
                          </a:ln>
                        </pic:spPr>
                      </pic:pic>
                    </a:graphicData>
                  </a:graphic>
                </wp:inline>
              </w:drawing>
            </w:r>
          </w:p>
        </w:tc>
        <w:tc>
          <w:tcPr>
            <w:tcW w:w="3337" w:type="dxa"/>
          </w:tcPr>
          <w:p w14:paraId="4F777B0A" w14:textId="60784251" w:rsidR="001F0354" w:rsidRPr="000479D7" w:rsidRDefault="001F0354" w:rsidP="00A43FD1">
            <w:pPr>
              <w:tabs>
                <w:tab w:val="left" w:pos="4605"/>
              </w:tabs>
              <w:spacing w:line="240" w:lineRule="auto"/>
              <w:rPr>
                <w:rFonts w:eastAsia="Times New Roman" w:cs="Arial"/>
                <w:i/>
                <w:sz w:val="18"/>
                <w:szCs w:val="18"/>
                <w:lang w:val="de-DE"/>
              </w:rPr>
            </w:pPr>
          </w:p>
        </w:tc>
      </w:tr>
      <w:tr w:rsidR="001F0354" w:rsidRPr="00C2131B" w14:paraId="4FAA30E5" w14:textId="77777777" w:rsidTr="00EB574A">
        <w:tc>
          <w:tcPr>
            <w:tcW w:w="3337" w:type="dxa"/>
          </w:tcPr>
          <w:p w14:paraId="41C84D83" w14:textId="1DD03189" w:rsidR="00EB574A" w:rsidRPr="000413B0" w:rsidRDefault="00EB574A" w:rsidP="00EB574A">
            <w:pPr>
              <w:tabs>
                <w:tab w:val="left" w:pos="4605"/>
              </w:tabs>
              <w:spacing w:line="240" w:lineRule="auto"/>
              <w:rPr>
                <w:rFonts w:cs="Arial"/>
                <w:i/>
                <w:color w:val="000000"/>
                <w:sz w:val="18"/>
                <w:szCs w:val="18"/>
                <w:lang w:val="fr-FR"/>
              </w:rPr>
            </w:pPr>
            <w:r>
              <w:rPr>
                <w:rFonts w:eastAsia="Times New Roman"/>
                <w:i/>
                <w:sz w:val="18"/>
                <w:szCs w:val="18"/>
                <w:lang w:val="fr-FR"/>
              </w:rPr>
              <w:t>Fig.</w:t>
            </w:r>
            <w:r>
              <w:rPr>
                <w:rFonts w:eastAsia="Times New Roman"/>
                <w:i/>
                <w:color w:val="000000"/>
                <w:sz w:val="18"/>
                <w:szCs w:val="18"/>
                <w:lang w:val="fr-FR"/>
              </w:rPr>
              <w:t xml:space="preserve"> </w:t>
            </w:r>
            <w:r>
              <w:rPr>
                <w:rFonts w:eastAsia="Times New Roman" w:cs="Arial"/>
                <w:i/>
                <w:sz w:val="18"/>
                <w:szCs w:val="18"/>
                <w:lang w:val="fr-FR"/>
              </w:rPr>
              <w:t>1</w:t>
            </w:r>
            <w:r>
              <w:rPr>
                <w:rFonts w:eastAsia="Times New Roman" w:cs="Arial"/>
                <w:i/>
                <w:sz w:val="18"/>
                <w:szCs w:val="18"/>
                <w:lang w:val="fr-FR"/>
              </w:rPr>
              <w:t>9</w:t>
            </w:r>
            <w:r w:rsidRPr="000413B0">
              <w:rPr>
                <w:rFonts w:eastAsia="Times New Roman" w:cs="Arial"/>
                <w:i/>
                <w:sz w:val="18"/>
                <w:szCs w:val="18"/>
                <w:lang w:val="fr-FR"/>
              </w:rPr>
              <w:t xml:space="preserve">: L'intégralité du flux </w:t>
            </w:r>
            <w:r>
              <w:rPr>
                <w:rFonts w:eastAsia="Times New Roman" w:cs="Arial"/>
                <w:i/>
                <w:sz w:val="18"/>
                <w:szCs w:val="18"/>
                <w:lang w:val="fr-FR"/>
              </w:rPr>
              <w:t>de travail numérique tout-en-un </w:t>
            </w:r>
            <w:r w:rsidRPr="000413B0">
              <w:rPr>
                <w:rFonts w:eastAsia="Times New Roman" w:cs="Arial"/>
                <w:i/>
                <w:sz w:val="18"/>
                <w:szCs w:val="18"/>
                <w:lang w:val="fr-FR"/>
              </w:rPr>
              <w:t>: Le système inLab offre tout, du scanner au four de frittage et est simultanément ouvert à la combinaison avec d'autres systèmes.</w:t>
            </w:r>
          </w:p>
          <w:p w14:paraId="6FCDEB3B" w14:textId="05E34DB8" w:rsidR="001F0354" w:rsidRPr="00551AC5" w:rsidRDefault="001F0354" w:rsidP="00A43FD1">
            <w:pPr>
              <w:tabs>
                <w:tab w:val="left" w:pos="4605"/>
              </w:tabs>
              <w:spacing w:line="240" w:lineRule="auto"/>
              <w:rPr>
                <w:rFonts w:cs="Arial"/>
                <w:i/>
                <w:color w:val="000000"/>
                <w:sz w:val="18"/>
                <w:szCs w:val="18"/>
                <w:lang w:val="fr-FR"/>
              </w:rPr>
            </w:pPr>
          </w:p>
        </w:tc>
        <w:tc>
          <w:tcPr>
            <w:tcW w:w="3337" w:type="dxa"/>
          </w:tcPr>
          <w:p w14:paraId="49C61897" w14:textId="08B6EBE9" w:rsidR="001F0354" w:rsidRPr="00C2131B" w:rsidRDefault="001F0354" w:rsidP="00A43FD1">
            <w:pPr>
              <w:tabs>
                <w:tab w:val="left" w:pos="4605"/>
              </w:tabs>
              <w:spacing w:line="240" w:lineRule="auto"/>
              <w:rPr>
                <w:rFonts w:eastAsia="Times New Roman" w:cs="Arial"/>
                <w:i/>
                <w:sz w:val="18"/>
                <w:szCs w:val="18"/>
                <w:lang w:val="fr-FR"/>
              </w:rPr>
            </w:pPr>
          </w:p>
        </w:tc>
      </w:tr>
      <w:tr w:rsidR="00F967B1" w:rsidRPr="00C03F32" w14:paraId="1ECA0B68" w14:textId="77777777" w:rsidTr="00EB574A">
        <w:tc>
          <w:tcPr>
            <w:tcW w:w="3338" w:type="dxa"/>
          </w:tcPr>
          <w:p w14:paraId="20705F16" w14:textId="1ABB3C26" w:rsidR="00F967B1" w:rsidRPr="00193DD3" w:rsidRDefault="00F967B1" w:rsidP="003D5852">
            <w:pPr>
              <w:tabs>
                <w:tab w:val="left" w:pos="4605"/>
              </w:tabs>
              <w:spacing w:line="240" w:lineRule="auto"/>
              <w:rPr>
                <w:rFonts w:eastAsia="Times New Roman" w:cs="Arial"/>
                <w:noProof/>
                <w:szCs w:val="20"/>
                <w:lang w:val="de-DE"/>
              </w:rPr>
            </w:pPr>
            <w:r>
              <w:rPr>
                <w:b/>
                <w:bCs/>
                <w:color w:val="808080"/>
                <w:sz w:val="23"/>
                <w:szCs w:val="23"/>
                <w:lang w:val="de-AT"/>
              </w:rPr>
              <w:lastRenderedPageBreak/>
              <w:t>ENDODONTICS</w:t>
            </w:r>
          </w:p>
        </w:tc>
        <w:tc>
          <w:tcPr>
            <w:tcW w:w="3341" w:type="dxa"/>
          </w:tcPr>
          <w:p w14:paraId="11FC8013" w14:textId="77777777" w:rsidR="00F967B1" w:rsidRDefault="00F967B1" w:rsidP="003D5852">
            <w:pPr>
              <w:tabs>
                <w:tab w:val="left" w:pos="4605"/>
              </w:tabs>
              <w:spacing w:line="240" w:lineRule="auto"/>
              <w:rPr>
                <w:noProof/>
                <w:lang w:val="de-DE"/>
              </w:rPr>
            </w:pPr>
          </w:p>
        </w:tc>
      </w:tr>
      <w:tr w:rsidR="00F967B1" w:rsidRPr="00C03F32" w14:paraId="565291A0" w14:textId="77777777" w:rsidTr="00EB574A">
        <w:tc>
          <w:tcPr>
            <w:tcW w:w="3338" w:type="dxa"/>
          </w:tcPr>
          <w:p w14:paraId="7E8E079D" w14:textId="77777777" w:rsidR="00F967B1" w:rsidRPr="00193DD3" w:rsidRDefault="00F967B1" w:rsidP="003D5852">
            <w:pPr>
              <w:tabs>
                <w:tab w:val="left" w:pos="4605"/>
              </w:tabs>
              <w:spacing w:line="240" w:lineRule="auto"/>
              <w:rPr>
                <w:rFonts w:eastAsia="Times New Roman" w:cs="Arial"/>
                <w:noProof/>
                <w:szCs w:val="20"/>
                <w:lang w:val="de-DE"/>
              </w:rPr>
            </w:pPr>
          </w:p>
        </w:tc>
        <w:tc>
          <w:tcPr>
            <w:tcW w:w="3341" w:type="dxa"/>
          </w:tcPr>
          <w:p w14:paraId="29C71A8E" w14:textId="77777777" w:rsidR="00F967B1" w:rsidRDefault="00F967B1" w:rsidP="003D5852">
            <w:pPr>
              <w:tabs>
                <w:tab w:val="left" w:pos="4605"/>
              </w:tabs>
              <w:spacing w:line="240" w:lineRule="auto"/>
              <w:rPr>
                <w:noProof/>
                <w:lang w:val="de-DE"/>
              </w:rPr>
            </w:pPr>
          </w:p>
        </w:tc>
      </w:tr>
      <w:tr w:rsidR="00F967B1" w:rsidRPr="003752EE" w14:paraId="1131D460" w14:textId="77777777" w:rsidTr="00EB574A">
        <w:tc>
          <w:tcPr>
            <w:tcW w:w="3338" w:type="dxa"/>
          </w:tcPr>
          <w:p w14:paraId="3BAC3A57" w14:textId="77777777" w:rsidR="00F967B1" w:rsidRPr="003752EE" w:rsidRDefault="00F967B1"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E5CBBF5" wp14:editId="32E1CF8E">
                  <wp:extent cx="1380490" cy="1562100"/>
                  <wp:effectExtent l="0" t="0" r="0" b="0"/>
                  <wp:docPr id="31" name="Grafik 31" descr="C:\Users\E039671\AppData\Local\Microsoft\Windows\INetCacheContent.Word\WaveOne Gold 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WaveOne Gold Solution.jpg"/>
                          <pic:cNvPicPr>
                            <a:picLocks noChangeAspect="1" noChangeArrowheads="1"/>
                          </pic:cNvPicPr>
                        </pic:nvPicPr>
                        <pic:blipFill rotWithShape="1">
                          <a:blip r:embed="rId27" cstate="hqprint">
                            <a:extLst>
                              <a:ext uri="{28A0092B-C50C-407E-A947-70E740481C1C}">
                                <a14:useLocalDpi xmlns:a14="http://schemas.microsoft.com/office/drawing/2010/main"/>
                              </a:ext>
                            </a:extLst>
                          </a:blip>
                          <a:srcRect t="9757" b="10238"/>
                          <a:stretch/>
                        </pic:blipFill>
                        <pic:spPr bwMode="auto">
                          <a:xfrm>
                            <a:off x="0" y="0"/>
                            <a:ext cx="1385480" cy="15677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41" w:type="dxa"/>
          </w:tcPr>
          <w:p w14:paraId="5946EE53" w14:textId="791445E7" w:rsidR="00F967B1" w:rsidRPr="003752EE" w:rsidRDefault="00F967B1"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19CAA828" wp14:editId="19EA91D5">
                  <wp:extent cx="1519555" cy="1571625"/>
                  <wp:effectExtent l="0" t="0" r="4445" b="9525"/>
                  <wp:docPr id="20" name="Grafik 20" descr="C:\Users\E039671\AppData\Local\Microsoft\Windows\INetCacheContent.Word\Protaper Next Family image HR 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Protaper Next Family image HR 0217.jpg"/>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10735" b="8756"/>
                          <a:stretch/>
                        </pic:blipFill>
                        <pic:spPr bwMode="auto">
                          <a:xfrm>
                            <a:off x="0" y="0"/>
                            <a:ext cx="1523291" cy="15754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423B" w:rsidRPr="003A0E8E" w14:paraId="3193A2B7" w14:textId="77777777" w:rsidTr="00EB574A">
        <w:tc>
          <w:tcPr>
            <w:tcW w:w="3338" w:type="dxa"/>
          </w:tcPr>
          <w:p w14:paraId="3FAD21C5" w14:textId="5AE99311" w:rsidR="0075423B" w:rsidRPr="003A0E8E" w:rsidRDefault="00EB574A" w:rsidP="0075423B">
            <w:pPr>
              <w:tabs>
                <w:tab w:val="left" w:pos="4605"/>
              </w:tabs>
              <w:spacing w:line="240" w:lineRule="auto"/>
              <w:rPr>
                <w:rFonts w:eastAsia="Times New Roman" w:cs="Arial"/>
                <w:i/>
                <w:sz w:val="18"/>
                <w:szCs w:val="18"/>
                <w:lang w:val="fr-FR"/>
              </w:rPr>
            </w:pPr>
            <w:r>
              <w:rPr>
                <w:i/>
                <w:sz w:val="18"/>
                <w:szCs w:val="18"/>
                <w:lang w:val="fr-FR"/>
              </w:rPr>
              <w:t xml:space="preserve">Fig. </w:t>
            </w:r>
            <w:r w:rsidR="006035C3" w:rsidRPr="003A0E8E">
              <w:rPr>
                <w:i/>
                <w:sz w:val="18"/>
                <w:szCs w:val="18"/>
                <w:lang w:val="fr-FR"/>
              </w:rPr>
              <w:t>2</w:t>
            </w:r>
            <w:r>
              <w:rPr>
                <w:i/>
                <w:sz w:val="18"/>
                <w:szCs w:val="18"/>
                <w:lang w:val="fr-FR"/>
              </w:rPr>
              <w:t>0: WaveOne Gold</w:t>
            </w:r>
            <w:r w:rsidR="006035C3" w:rsidRPr="003A0E8E">
              <w:rPr>
                <w:i/>
                <w:sz w:val="18"/>
                <w:szCs w:val="18"/>
                <w:lang w:val="fr-FR"/>
              </w:rPr>
              <w:t>: éprouvez un sentiment de confiance tout au long de votre traitement d’endodontie, du cathétérisme canalaire jusqu’à l’obturation.</w:t>
            </w:r>
          </w:p>
        </w:tc>
        <w:tc>
          <w:tcPr>
            <w:tcW w:w="3341" w:type="dxa"/>
          </w:tcPr>
          <w:p w14:paraId="6FF55390" w14:textId="045C16F5" w:rsidR="0075423B" w:rsidRPr="003A0E8E" w:rsidRDefault="00EB574A" w:rsidP="0075423B">
            <w:pPr>
              <w:tabs>
                <w:tab w:val="left" w:pos="4605"/>
              </w:tabs>
              <w:spacing w:line="240" w:lineRule="auto"/>
              <w:rPr>
                <w:rFonts w:eastAsia="Times New Roman" w:cs="Arial"/>
                <w:i/>
                <w:sz w:val="18"/>
                <w:szCs w:val="18"/>
                <w:lang w:val="fr-FR"/>
              </w:rPr>
            </w:pPr>
            <w:r>
              <w:rPr>
                <w:i/>
                <w:sz w:val="18"/>
                <w:szCs w:val="18"/>
                <w:lang w:val="fr-FR"/>
              </w:rPr>
              <w:t>Fig. 21</w:t>
            </w:r>
            <w:r w:rsidR="006035C3" w:rsidRPr="003A0E8E">
              <w:rPr>
                <w:i/>
                <w:sz w:val="18"/>
                <w:szCs w:val="18"/>
                <w:lang w:val="fr-FR"/>
              </w:rPr>
              <w:t>: ProTaper Next: la nouvelle génération du système endodontique renommé ProTaper Universal, doté d’une plus grande flexibilité et d’un mouvement d’ondulation unique des limes.</w:t>
            </w:r>
          </w:p>
        </w:tc>
      </w:tr>
      <w:tr w:rsidR="0075423B" w:rsidRPr="00701CF3" w14:paraId="2A9C2CA8" w14:textId="77777777" w:rsidTr="00EB574A">
        <w:tc>
          <w:tcPr>
            <w:tcW w:w="3338" w:type="dxa"/>
          </w:tcPr>
          <w:p w14:paraId="45937371" w14:textId="54520C5E"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6AB14E02" wp14:editId="5E9538E8">
                  <wp:extent cx="1514475" cy="1587374"/>
                  <wp:effectExtent l="0" t="0" r="0" b="0"/>
                  <wp:docPr id="13" name="Grafik 13" descr="C:\Users\E039671\AppData\Local\Microsoft\Windows\INetCacheContent.Word\DS R2C vis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039671\AppData\Local\Microsoft\Windows\INetCacheContent.Word\DS R2C visual.jpg"/>
                          <pic:cNvPicPr>
                            <a:picLocks noChangeAspect="1" noChangeArrowheads="1"/>
                          </pic:cNvPicPr>
                        </pic:nvPicPr>
                        <pic:blipFill>
                          <a:blip r:embed="rId29" cstate="hqprint">
                            <a:extLst>
                              <a:ext uri="{28A0092B-C50C-407E-A947-70E740481C1C}">
                                <a14:useLocalDpi xmlns:a14="http://schemas.microsoft.com/office/drawing/2010/main"/>
                              </a:ext>
                            </a:extLst>
                          </a:blip>
                          <a:srcRect/>
                          <a:stretch>
                            <a:fillRect/>
                          </a:stretch>
                        </pic:blipFill>
                        <pic:spPr bwMode="auto">
                          <a:xfrm>
                            <a:off x="0" y="0"/>
                            <a:ext cx="1516905" cy="1589921"/>
                          </a:xfrm>
                          <a:prstGeom prst="rect">
                            <a:avLst/>
                          </a:prstGeom>
                          <a:noFill/>
                          <a:ln>
                            <a:noFill/>
                          </a:ln>
                        </pic:spPr>
                      </pic:pic>
                    </a:graphicData>
                  </a:graphic>
                </wp:inline>
              </w:drawing>
            </w:r>
          </w:p>
        </w:tc>
        <w:tc>
          <w:tcPr>
            <w:tcW w:w="3341" w:type="dxa"/>
          </w:tcPr>
          <w:p w14:paraId="44C0918A" w14:textId="34CA8498"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584D816D" wp14:editId="306B1F82">
                  <wp:extent cx="1980000" cy="495000"/>
                  <wp:effectExtent l="0" t="0" r="1270" b="0"/>
                  <wp:docPr id="11" name="Grafik 11" descr="C:\Users\E039671\AppData\Local\Microsoft\Windows\INetCacheContent.Word\WaveOne Gold Glider_Product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WaveOne Gold Glider_Product Image.png"/>
                          <pic:cNvPicPr>
                            <a:picLocks noChangeAspect="1" noChangeArrowheads="1"/>
                          </pic:cNvPicPr>
                        </pic:nvPicPr>
                        <pic:blipFill>
                          <a:blip r:embed="rId30" cstate="hqprint">
                            <a:extLst>
                              <a:ext uri="{28A0092B-C50C-407E-A947-70E740481C1C}">
                                <a14:useLocalDpi xmlns:a14="http://schemas.microsoft.com/office/drawing/2010/main"/>
                              </a:ext>
                            </a:extLst>
                          </a:blip>
                          <a:srcRect/>
                          <a:stretch>
                            <a:fillRect/>
                          </a:stretch>
                        </pic:blipFill>
                        <pic:spPr bwMode="auto">
                          <a:xfrm>
                            <a:off x="0" y="0"/>
                            <a:ext cx="1980000" cy="495000"/>
                          </a:xfrm>
                          <a:prstGeom prst="rect">
                            <a:avLst/>
                          </a:prstGeom>
                          <a:noFill/>
                          <a:ln>
                            <a:noFill/>
                          </a:ln>
                        </pic:spPr>
                      </pic:pic>
                    </a:graphicData>
                  </a:graphic>
                </wp:inline>
              </w:drawing>
            </w:r>
          </w:p>
        </w:tc>
      </w:tr>
      <w:tr w:rsidR="0075423B" w:rsidRPr="003A0E8E" w14:paraId="1BC105F5" w14:textId="77777777" w:rsidTr="00EB574A">
        <w:tc>
          <w:tcPr>
            <w:tcW w:w="3338" w:type="dxa"/>
          </w:tcPr>
          <w:p w14:paraId="25976BF5" w14:textId="2DFACE69" w:rsidR="006035C3" w:rsidRPr="003A0E8E" w:rsidRDefault="006035C3" w:rsidP="006035C3">
            <w:pPr>
              <w:tabs>
                <w:tab w:val="left" w:pos="4605"/>
              </w:tabs>
              <w:spacing w:line="240" w:lineRule="auto"/>
              <w:rPr>
                <w:rFonts w:eastAsia="Times New Roman" w:cs="Arial"/>
                <w:i/>
                <w:sz w:val="18"/>
                <w:szCs w:val="18"/>
                <w:lang w:val="fr-FR"/>
              </w:rPr>
            </w:pPr>
            <w:r w:rsidRPr="003A0E8E">
              <w:rPr>
                <w:i/>
                <w:sz w:val="18"/>
                <w:szCs w:val="18"/>
                <w:lang w:val="fr-FR"/>
              </w:rPr>
              <w:t>Fig.</w:t>
            </w:r>
            <w:r w:rsidR="00EB574A">
              <w:rPr>
                <w:i/>
                <w:sz w:val="18"/>
                <w:szCs w:val="18"/>
                <w:lang w:val="fr-FR"/>
              </w:rPr>
              <w:t xml:space="preserve"> </w:t>
            </w:r>
            <w:r w:rsidRPr="003A0E8E">
              <w:rPr>
                <w:i/>
                <w:sz w:val="18"/>
                <w:szCs w:val="18"/>
                <w:lang w:val="fr-FR"/>
              </w:rPr>
              <w:t>2</w:t>
            </w:r>
            <w:r w:rsidR="00EB574A">
              <w:rPr>
                <w:i/>
                <w:sz w:val="18"/>
                <w:szCs w:val="18"/>
                <w:lang w:val="fr-FR"/>
              </w:rPr>
              <w:t>2</w:t>
            </w:r>
            <w:r w:rsidRPr="003A0E8E">
              <w:rPr>
                <w:i/>
                <w:sz w:val="18"/>
                <w:szCs w:val="18"/>
                <w:lang w:val="fr-FR"/>
              </w:rPr>
              <w:t>: Avec la solution « R2C</w:t>
            </w:r>
            <w:r w:rsidRPr="003A0E8E">
              <w:rPr>
                <w:i/>
                <w:sz w:val="18"/>
                <w:szCs w:val="18"/>
                <w:vertAlign w:val="superscript"/>
                <w:lang w:val="fr-FR"/>
              </w:rPr>
              <w:t>™</w:t>
            </w:r>
            <w:r w:rsidRPr="003A0E8E">
              <w:rPr>
                <w:i/>
                <w:sz w:val="18"/>
                <w:szCs w:val="18"/>
                <w:lang w:val="fr-FR"/>
              </w:rPr>
              <w:t> », les produits d’endodontie et de restauration s’associent pour offrir une solution complète.</w:t>
            </w:r>
          </w:p>
          <w:p w14:paraId="4469F47C" w14:textId="5FBE95AC" w:rsidR="0075423B" w:rsidRPr="003A0E8E" w:rsidRDefault="0075423B" w:rsidP="0075423B">
            <w:pPr>
              <w:tabs>
                <w:tab w:val="left" w:pos="4605"/>
              </w:tabs>
              <w:spacing w:line="240" w:lineRule="auto"/>
              <w:rPr>
                <w:noProof/>
                <w:lang w:val="fr-FR"/>
              </w:rPr>
            </w:pPr>
          </w:p>
        </w:tc>
        <w:tc>
          <w:tcPr>
            <w:tcW w:w="3341" w:type="dxa"/>
          </w:tcPr>
          <w:p w14:paraId="2FD50F84" w14:textId="1F6CEE8C" w:rsidR="0075423B" w:rsidRPr="003A0E8E" w:rsidRDefault="00EB574A" w:rsidP="0075423B">
            <w:pPr>
              <w:tabs>
                <w:tab w:val="left" w:pos="4605"/>
              </w:tabs>
              <w:spacing w:line="240" w:lineRule="auto"/>
              <w:rPr>
                <w:rFonts w:eastAsia="Times New Roman" w:cs="Arial"/>
                <w:i/>
                <w:sz w:val="18"/>
                <w:szCs w:val="18"/>
                <w:lang w:val="fr-FR"/>
              </w:rPr>
            </w:pPr>
            <w:r>
              <w:rPr>
                <w:i/>
                <w:sz w:val="18"/>
                <w:szCs w:val="18"/>
                <w:lang w:val="fr-FR"/>
              </w:rPr>
              <w:t xml:space="preserve">Fig. </w:t>
            </w:r>
            <w:r w:rsidR="006035C3" w:rsidRPr="003A0E8E">
              <w:rPr>
                <w:i/>
                <w:sz w:val="18"/>
                <w:szCs w:val="18"/>
                <w:lang w:val="fr-FR"/>
              </w:rPr>
              <w:t>2</w:t>
            </w:r>
            <w:r>
              <w:rPr>
                <w:i/>
                <w:sz w:val="18"/>
                <w:szCs w:val="18"/>
                <w:lang w:val="fr-FR"/>
              </w:rPr>
              <w:t>3</w:t>
            </w:r>
            <w:r w:rsidR="006035C3" w:rsidRPr="003A0E8E">
              <w:rPr>
                <w:i/>
                <w:sz w:val="18"/>
                <w:szCs w:val="18"/>
                <w:lang w:val="fr-FR"/>
              </w:rPr>
              <w:t>: WaveOne Gold Glider : une lime à mouvement réciproque pour un cathétérisme canalaire optimisé.</w:t>
            </w:r>
          </w:p>
        </w:tc>
      </w:tr>
      <w:tr w:rsidR="0075423B" w:rsidRPr="003A0E8E" w14:paraId="537C336B" w14:textId="77777777" w:rsidTr="00EB574A">
        <w:tc>
          <w:tcPr>
            <w:tcW w:w="3338" w:type="dxa"/>
          </w:tcPr>
          <w:p w14:paraId="570E5B06" w14:textId="77777777" w:rsidR="0075423B" w:rsidRPr="003A0E8E" w:rsidRDefault="0075423B" w:rsidP="0075423B">
            <w:pPr>
              <w:tabs>
                <w:tab w:val="left" w:pos="4605"/>
              </w:tabs>
              <w:spacing w:line="240" w:lineRule="auto"/>
              <w:rPr>
                <w:noProof/>
                <w:lang w:val="fr-FR"/>
              </w:rPr>
            </w:pPr>
          </w:p>
        </w:tc>
        <w:tc>
          <w:tcPr>
            <w:tcW w:w="3341" w:type="dxa"/>
          </w:tcPr>
          <w:p w14:paraId="5CC6D8E8" w14:textId="77777777" w:rsidR="0075423B" w:rsidRPr="003A0E8E" w:rsidRDefault="0075423B" w:rsidP="0075423B">
            <w:pPr>
              <w:tabs>
                <w:tab w:val="left" w:pos="4605"/>
              </w:tabs>
              <w:spacing w:line="240" w:lineRule="auto"/>
              <w:rPr>
                <w:rFonts w:eastAsia="Times New Roman" w:cs="Arial"/>
                <w:i/>
                <w:sz w:val="18"/>
                <w:szCs w:val="18"/>
                <w:lang w:val="fr-FR"/>
              </w:rPr>
            </w:pPr>
          </w:p>
        </w:tc>
      </w:tr>
      <w:tr w:rsidR="0075423B" w:rsidRPr="00701CF3" w14:paraId="21FD617D" w14:textId="77777777" w:rsidTr="00EB574A">
        <w:tc>
          <w:tcPr>
            <w:tcW w:w="3338" w:type="dxa"/>
          </w:tcPr>
          <w:p w14:paraId="5ECD625E" w14:textId="77777777" w:rsidR="0075423B" w:rsidRPr="000415DA" w:rsidRDefault="0075423B" w:rsidP="0075423B">
            <w:pPr>
              <w:tabs>
                <w:tab w:val="left" w:pos="4605"/>
              </w:tabs>
              <w:spacing w:line="240" w:lineRule="auto"/>
              <w:rPr>
                <w:noProof/>
              </w:rPr>
            </w:pPr>
            <w:r>
              <w:rPr>
                <w:noProof/>
                <w:lang w:val="de-DE"/>
              </w:rPr>
              <w:drawing>
                <wp:inline distT="0" distB="0" distL="0" distR="0" wp14:anchorId="6D673DA8" wp14:editId="2CB55962">
                  <wp:extent cx="1980000" cy="1320753"/>
                  <wp:effectExtent l="0" t="0" r="1270" b="0"/>
                  <wp:docPr id="21" name="Grafik 21" descr="C:\Users\E039671\AppData\Local\Microsoft\Windows\INetCacheContent.Word\Dentsply_Sirona_PartnerCampaign_Photo_Print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entsply_Sirona_PartnerCampaign_Photo_Print_11.jpg"/>
                          <pic:cNvPicPr>
                            <a:picLocks noChangeAspect="1" noChangeArrowheads="1"/>
                          </pic:cNvPicPr>
                        </pic:nvPicPr>
                        <pic:blipFill>
                          <a:blip r:embed="rId31" cstate="hqprint">
                            <a:extLst>
                              <a:ext uri="{28A0092B-C50C-407E-A947-70E740481C1C}">
                                <a14:useLocalDpi xmlns:a14="http://schemas.microsoft.com/office/drawing/2010/main"/>
                              </a:ext>
                            </a:extLst>
                          </a:blip>
                          <a:srcRect/>
                          <a:stretch>
                            <a:fillRect/>
                          </a:stretch>
                        </pic:blipFill>
                        <pic:spPr bwMode="auto">
                          <a:xfrm>
                            <a:off x="0" y="0"/>
                            <a:ext cx="1980000" cy="1320753"/>
                          </a:xfrm>
                          <a:prstGeom prst="rect">
                            <a:avLst/>
                          </a:prstGeom>
                          <a:noFill/>
                          <a:ln>
                            <a:noFill/>
                          </a:ln>
                        </pic:spPr>
                      </pic:pic>
                    </a:graphicData>
                  </a:graphic>
                </wp:inline>
              </w:drawing>
            </w:r>
          </w:p>
        </w:tc>
        <w:tc>
          <w:tcPr>
            <w:tcW w:w="3341" w:type="dxa"/>
          </w:tcPr>
          <w:p w14:paraId="08438977" w14:textId="75D42BDF" w:rsidR="0075423B" w:rsidRPr="000415DA" w:rsidRDefault="0075423B" w:rsidP="0075423B">
            <w:pPr>
              <w:tabs>
                <w:tab w:val="left" w:pos="4605"/>
              </w:tabs>
              <w:spacing w:line="240" w:lineRule="auto"/>
              <w:rPr>
                <w:rFonts w:eastAsia="Times New Roman" w:cs="Arial"/>
                <w:i/>
                <w:sz w:val="18"/>
                <w:szCs w:val="18"/>
              </w:rPr>
            </w:pPr>
            <w:r w:rsidRPr="00796697">
              <w:rPr>
                <w:noProof/>
                <w:lang w:val="de-DE"/>
              </w:rPr>
              <w:drawing>
                <wp:inline distT="0" distB="0" distL="0" distR="0" wp14:anchorId="67A41201" wp14:editId="1C53A448">
                  <wp:extent cx="1980000" cy="848779"/>
                  <wp:effectExtent l="0" t="0" r="1270" b="8890"/>
                  <wp:docPr id="7" name="Grafik 7" descr="C:\Users\E039671\AppData\Local\Microsoft\Windows\INetCacheContent.Word\X-Smart IQ_Product_Image_1_L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X-Smart IQ_Product_Image_1_LR.JPG"/>
                          <pic:cNvPicPr>
                            <a:picLocks noChangeAspect="1" noChangeArrowheads="1"/>
                          </pic:cNvPicPr>
                        </pic:nvPicPr>
                        <pic:blipFill>
                          <a:blip r:embed="rId32" cstate="hqprint">
                            <a:extLst>
                              <a:ext uri="{28A0092B-C50C-407E-A947-70E740481C1C}">
                                <a14:useLocalDpi xmlns:a14="http://schemas.microsoft.com/office/drawing/2010/main"/>
                              </a:ext>
                            </a:extLst>
                          </a:blip>
                          <a:srcRect/>
                          <a:stretch>
                            <a:fillRect/>
                          </a:stretch>
                        </pic:blipFill>
                        <pic:spPr bwMode="auto">
                          <a:xfrm>
                            <a:off x="0" y="0"/>
                            <a:ext cx="1980000" cy="848779"/>
                          </a:xfrm>
                          <a:prstGeom prst="rect">
                            <a:avLst/>
                          </a:prstGeom>
                          <a:noFill/>
                          <a:ln>
                            <a:noFill/>
                          </a:ln>
                        </pic:spPr>
                      </pic:pic>
                    </a:graphicData>
                  </a:graphic>
                </wp:inline>
              </w:drawing>
            </w:r>
          </w:p>
        </w:tc>
      </w:tr>
      <w:tr w:rsidR="0075423B" w:rsidRPr="003A0E8E" w14:paraId="53B6DDAA" w14:textId="77777777" w:rsidTr="00EB574A">
        <w:tc>
          <w:tcPr>
            <w:tcW w:w="3338" w:type="dxa"/>
          </w:tcPr>
          <w:p w14:paraId="1091C849" w14:textId="7D6E1B48" w:rsidR="0075423B" w:rsidRPr="003A0E8E" w:rsidRDefault="00EB574A" w:rsidP="0075423B">
            <w:pPr>
              <w:tabs>
                <w:tab w:val="left" w:pos="4605"/>
              </w:tabs>
              <w:spacing w:line="240" w:lineRule="auto"/>
              <w:rPr>
                <w:i/>
                <w:noProof/>
                <w:sz w:val="18"/>
                <w:szCs w:val="18"/>
                <w:lang w:val="fr-FR"/>
              </w:rPr>
            </w:pPr>
            <w:r>
              <w:rPr>
                <w:i/>
                <w:sz w:val="18"/>
                <w:szCs w:val="18"/>
                <w:lang w:val="fr-FR"/>
              </w:rPr>
              <w:t xml:space="preserve">Fig. </w:t>
            </w:r>
            <w:r w:rsidR="001032CD" w:rsidRPr="003A0E8E">
              <w:rPr>
                <w:i/>
                <w:sz w:val="18"/>
                <w:szCs w:val="18"/>
                <w:lang w:val="fr-FR"/>
              </w:rPr>
              <w:t>2</w:t>
            </w:r>
            <w:r>
              <w:rPr>
                <w:i/>
                <w:sz w:val="18"/>
                <w:szCs w:val="18"/>
                <w:lang w:val="fr-FR"/>
              </w:rPr>
              <w:t>4</w:t>
            </w:r>
            <w:r w:rsidR="001032CD" w:rsidRPr="003A0E8E">
              <w:rPr>
                <w:i/>
                <w:sz w:val="18"/>
                <w:szCs w:val="18"/>
                <w:lang w:val="fr-FR"/>
              </w:rPr>
              <w:t>: La passion de l’innovation par le partenariat avec nos experts en endodontie : « Partner for a better future ».</w:t>
            </w:r>
          </w:p>
        </w:tc>
        <w:tc>
          <w:tcPr>
            <w:tcW w:w="3341" w:type="dxa"/>
          </w:tcPr>
          <w:p w14:paraId="43BD641F" w14:textId="060F9BCE" w:rsidR="0075423B" w:rsidRPr="003A0E8E" w:rsidRDefault="006035C3" w:rsidP="0075423B">
            <w:pPr>
              <w:tabs>
                <w:tab w:val="left" w:pos="4605"/>
              </w:tabs>
              <w:spacing w:line="240" w:lineRule="auto"/>
              <w:rPr>
                <w:rFonts w:eastAsia="Times New Roman" w:cs="Arial"/>
                <w:i/>
                <w:sz w:val="18"/>
                <w:szCs w:val="18"/>
                <w:lang w:val="fr-FR"/>
              </w:rPr>
            </w:pPr>
            <w:r w:rsidRPr="003A0E8E">
              <w:rPr>
                <w:i/>
                <w:sz w:val="18"/>
                <w:szCs w:val="18"/>
                <w:lang w:val="fr-FR"/>
              </w:rPr>
              <w:t>Fig.</w:t>
            </w:r>
            <w:r w:rsidR="00EB574A">
              <w:rPr>
                <w:i/>
                <w:sz w:val="18"/>
                <w:szCs w:val="18"/>
                <w:lang w:val="fr-FR"/>
              </w:rPr>
              <w:t xml:space="preserve"> </w:t>
            </w:r>
            <w:r w:rsidRPr="003A0E8E">
              <w:rPr>
                <w:i/>
                <w:sz w:val="18"/>
                <w:szCs w:val="18"/>
                <w:lang w:val="fr-FR"/>
              </w:rPr>
              <w:t>2</w:t>
            </w:r>
            <w:r w:rsidR="00EB574A">
              <w:rPr>
                <w:i/>
                <w:sz w:val="18"/>
                <w:szCs w:val="18"/>
                <w:lang w:val="fr-FR"/>
              </w:rPr>
              <w:t>5</w:t>
            </w:r>
            <w:r w:rsidRPr="003A0E8E">
              <w:rPr>
                <w:i/>
                <w:sz w:val="18"/>
                <w:szCs w:val="18"/>
                <w:lang w:val="fr-FR"/>
              </w:rPr>
              <w:t>: X-Smart IQ : moteur sans fil à mouvement continu et réciproque, piloté grâce à une application Apple iOS.</w:t>
            </w:r>
          </w:p>
        </w:tc>
      </w:tr>
      <w:tr w:rsidR="0075423B" w:rsidRPr="003A0E8E" w14:paraId="5521D7B2" w14:textId="77777777" w:rsidTr="00EB574A">
        <w:tc>
          <w:tcPr>
            <w:tcW w:w="3338" w:type="dxa"/>
          </w:tcPr>
          <w:p w14:paraId="2962ABE2" w14:textId="77777777" w:rsidR="0075423B" w:rsidRPr="003A0E8E" w:rsidRDefault="0075423B" w:rsidP="0075423B">
            <w:pPr>
              <w:tabs>
                <w:tab w:val="left" w:pos="4605"/>
              </w:tabs>
              <w:spacing w:line="240" w:lineRule="auto"/>
              <w:rPr>
                <w:noProof/>
                <w:lang w:val="fr-FR"/>
              </w:rPr>
            </w:pPr>
          </w:p>
        </w:tc>
        <w:tc>
          <w:tcPr>
            <w:tcW w:w="3341" w:type="dxa"/>
          </w:tcPr>
          <w:p w14:paraId="4968D0DF" w14:textId="77777777" w:rsidR="0075423B" w:rsidRPr="003A0E8E" w:rsidRDefault="0075423B" w:rsidP="0075423B">
            <w:pPr>
              <w:tabs>
                <w:tab w:val="left" w:pos="4605"/>
              </w:tabs>
              <w:spacing w:line="240" w:lineRule="auto"/>
              <w:rPr>
                <w:rFonts w:eastAsia="Times New Roman" w:cs="Arial"/>
                <w:i/>
                <w:sz w:val="18"/>
                <w:szCs w:val="18"/>
                <w:lang w:val="fr-FR"/>
              </w:rPr>
            </w:pPr>
          </w:p>
        </w:tc>
      </w:tr>
      <w:tr w:rsidR="0075423B" w:rsidRPr="00C03F32" w14:paraId="7B8A59B6" w14:textId="77777777" w:rsidTr="00EB574A">
        <w:tc>
          <w:tcPr>
            <w:tcW w:w="3338" w:type="dxa"/>
          </w:tcPr>
          <w:p w14:paraId="4F5291BC" w14:textId="38479AC5" w:rsidR="0075423B" w:rsidRPr="00193DD3" w:rsidRDefault="0075423B" w:rsidP="0075423B">
            <w:pPr>
              <w:tabs>
                <w:tab w:val="left" w:pos="4605"/>
              </w:tabs>
              <w:spacing w:line="240" w:lineRule="auto"/>
              <w:rPr>
                <w:rFonts w:eastAsia="Times New Roman" w:cs="Arial"/>
                <w:noProof/>
                <w:szCs w:val="20"/>
                <w:lang w:val="de-DE"/>
              </w:rPr>
            </w:pPr>
            <w:r>
              <w:rPr>
                <w:b/>
                <w:bCs/>
                <w:color w:val="808080"/>
                <w:sz w:val="23"/>
                <w:szCs w:val="23"/>
                <w:lang w:val="de-AT"/>
              </w:rPr>
              <w:lastRenderedPageBreak/>
              <w:t>IMAGING</w:t>
            </w:r>
          </w:p>
        </w:tc>
        <w:tc>
          <w:tcPr>
            <w:tcW w:w="3341" w:type="dxa"/>
          </w:tcPr>
          <w:p w14:paraId="2DADB1CA" w14:textId="77777777" w:rsidR="0075423B" w:rsidRDefault="0075423B" w:rsidP="0075423B">
            <w:pPr>
              <w:tabs>
                <w:tab w:val="left" w:pos="4605"/>
              </w:tabs>
              <w:spacing w:line="240" w:lineRule="auto"/>
              <w:rPr>
                <w:noProof/>
                <w:lang w:val="de-DE"/>
              </w:rPr>
            </w:pPr>
          </w:p>
        </w:tc>
      </w:tr>
      <w:tr w:rsidR="0075423B" w:rsidRPr="00C03F32" w14:paraId="732456F7" w14:textId="77777777" w:rsidTr="00EB574A">
        <w:tc>
          <w:tcPr>
            <w:tcW w:w="3338" w:type="dxa"/>
          </w:tcPr>
          <w:p w14:paraId="223C4922" w14:textId="77777777" w:rsidR="0075423B" w:rsidRPr="00193DD3" w:rsidRDefault="0075423B" w:rsidP="0075423B">
            <w:pPr>
              <w:tabs>
                <w:tab w:val="left" w:pos="4605"/>
              </w:tabs>
              <w:spacing w:line="240" w:lineRule="auto"/>
              <w:rPr>
                <w:rFonts w:eastAsia="Times New Roman" w:cs="Arial"/>
                <w:noProof/>
                <w:szCs w:val="20"/>
                <w:lang w:val="de-DE"/>
              </w:rPr>
            </w:pPr>
          </w:p>
        </w:tc>
        <w:tc>
          <w:tcPr>
            <w:tcW w:w="3341" w:type="dxa"/>
          </w:tcPr>
          <w:p w14:paraId="7DCE6C79" w14:textId="77777777" w:rsidR="0075423B" w:rsidRDefault="0075423B" w:rsidP="0075423B">
            <w:pPr>
              <w:tabs>
                <w:tab w:val="left" w:pos="4605"/>
              </w:tabs>
              <w:spacing w:line="240" w:lineRule="auto"/>
              <w:rPr>
                <w:noProof/>
                <w:lang w:val="de-DE"/>
              </w:rPr>
            </w:pPr>
          </w:p>
        </w:tc>
      </w:tr>
      <w:tr w:rsidR="0075423B" w:rsidRPr="00C03F32" w14:paraId="1FEAF05C" w14:textId="77777777" w:rsidTr="00EB574A">
        <w:tc>
          <w:tcPr>
            <w:tcW w:w="3338" w:type="dxa"/>
          </w:tcPr>
          <w:p w14:paraId="2C472781" w14:textId="48153E97" w:rsidR="0075423B" w:rsidRPr="00193DD3" w:rsidRDefault="0075423B" w:rsidP="0075423B">
            <w:pPr>
              <w:tabs>
                <w:tab w:val="left" w:pos="4605"/>
              </w:tabs>
              <w:spacing w:line="240" w:lineRule="auto"/>
              <w:rPr>
                <w:rFonts w:eastAsia="Times New Roman" w:cs="Arial"/>
                <w:noProof/>
                <w:szCs w:val="20"/>
                <w:lang w:val="de-DE"/>
              </w:rPr>
            </w:pPr>
            <w:r w:rsidRPr="002231B3">
              <w:rPr>
                <w:rFonts w:eastAsia="Times New Roman" w:cs="Arial"/>
                <w:noProof/>
                <w:szCs w:val="20"/>
                <w:lang w:val="de-DE"/>
              </w:rPr>
              <w:drawing>
                <wp:inline distT="0" distB="0" distL="0" distR="0" wp14:anchorId="720F0962" wp14:editId="45E7EF56">
                  <wp:extent cx="1980000" cy="1319440"/>
                  <wp:effectExtent l="0" t="0" r="1270" b="0"/>
                  <wp:docPr id="27"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hqprint">
                            <a:extLst>
                              <a:ext uri="{28A0092B-C50C-407E-A947-70E740481C1C}">
                                <a14:useLocalDpi xmlns:a14="http://schemas.microsoft.com/office/drawing/2010/main"/>
                              </a:ext>
                            </a:extLst>
                          </a:blip>
                          <a:stretch>
                            <a:fillRect/>
                          </a:stretch>
                        </pic:blipFill>
                        <pic:spPr bwMode="auto">
                          <a:xfrm>
                            <a:off x="0" y="0"/>
                            <a:ext cx="1980000" cy="1319440"/>
                          </a:xfrm>
                          <a:prstGeom prst="rect">
                            <a:avLst/>
                          </a:prstGeom>
                          <a:noFill/>
                          <a:ln>
                            <a:noFill/>
                          </a:ln>
                        </pic:spPr>
                      </pic:pic>
                    </a:graphicData>
                  </a:graphic>
                </wp:inline>
              </w:drawing>
            </w:r>
          </w:p>
        </w:tc>
        <w:tc>
          <w:tcPr>
            <w:tcW w:w="3341" w:type="dxa"/>
          </w:tcPr>
          <w:p w14:paraId="40C35043" w14:textId="63AD8571" w:rsidR="0075423B" w:rsidRDefault="0075423B" w:rsidP="0075423B">
            <w:pPr>
              <w:tabs>
                <w:tab w:val="left" w:pos="4605"/>
              </w:tabs>
              <w:spacing w:line="240" w:lineRule="auto"/>
              <w:rPr>
                <w:noProof/>
                <w:lang w:val="de-DE"/>
              </w:rPr>
            </w:pPr>
            <w:r w:rsidRPr="0045149C">
              <w:rPr>
                <w:noProof/>
                <w:lang w:val="de-DE"/>
              </w:rPr>
              <w:drawing>
                <wp:inline distT="0" distB="0" distL="0" distR="0" wp14:anchorId="12E51FE3" wp14:editId="7B050727">
                  <wp:extent cx="1980000" cy="1158135"/>
                  <wp:effectExtent l="0" t="0" r="1270" b="4445"/>
                  <wp:docPr id="860" name="Grafik 860" descr="C:\Users\E039671\AppData\Local\Microsoft\Windows\INetCacheContent.Word\Dentsply Sirona_Imaging_3D Endo_S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maging_3D Endo_SW.PNG"/>
                          <pic:cNvPicPr>
                            <a:picLocks noChangeAspect="1" noChangeArrowheads="1"/>
                          </pic:cNvPicPr>
                        </pic:nvPicPr>
                        <pic:blipFill>
                          <a:blip r:embed="rId34" cstate="hqprint">
                            <a:extLst>
                              <a:ext uri="{28A0092B-C50C-407E-A947-70E740481C1C}">
                                <a14:useLocalDpi xmlns:a14="http://schemas.microsoft.com/office/drawing/2010/main"/>
                              </a:ext>
                            </a:extLst>
                          </a:blip>
                          <a:srcRect/>
                          <a:stretch>
                            <a:fillRect/>
                          </a:stretch>
                        </pic:blipFill>
                        <pic:spPr bwMode="auto">
                          <a:xfrm>
                            <a:off x="0" y="0"/>
                            <a:ext cx="1980000" cy="1158135"/>
                          </a:xfrm>
                          <a:prstGeom prst="rect">
                            <a:avLst/>
                          </a:prstGeom>
                          <a:noFill/>
                          <a:ln>
                            <a:noFill/>
                          </a:ln>
                        </pic:spPr>
                      </pic:pic>
                    </a:graphicData>
                  </a:graphic>
                </wp:inline>
              </w:drawing>
            </w:r>
          </w:p>
        </w:tc>
      </w:tr>
      <w:tr w:rsidR="0075423B" w:rsidRPr="00C2131B" w14:paraId="740DF199" w14:textId="77777777" w:rsidTr="00EB574A">
        <w:tc>
          <w:tcPr>
            <w:tcW w:w="3338" w:type="dxa"/>
          </w:tcPr>
          <w:p w14:paraId="5167D036" w14:textId="46A81312" w:rsidR="000415DA" w:rsidRPr="00512790" w:rsidRDefault="000415DA" w:rsidP="000415DA">
            <w:pPr>
              <w:tabs>
                <w:tab w:val="left" w:pos="4605"/>
              </w:tabs>
              <w:spacing w:line="240" w:lineRule="auto"/>
              <w:rPr>
                <w:rFonts w:eastAsia="Times New Roman" w:cs="Arial"/>
                <w:i/>
                <w:sz w:val="18"/>
                <w:szCs w:val="18"/>
                <w:lang w:val="fr-FR"/>
              </w:rPr>
            </w:pPr>
            <w:r w:rsidRPr="003A0E8E">
              <w:rPr>
                <w:i/>
                <w:sz w:val="18"/>
                <w:szCs w:val="18"/>
                <w:lang w:val="fr-FR"/>
              </w:rPr>
              <w:t xml:space="preserve">Fig. </w:t>
            </w:r>
            <w:r>
              <w:rPr>
                <w:rFonts w:eastAsia="Times New Roman" w:cs="Arial"/>
                <w:i/>
                <w:sz w:val="18"/>
                <w:szCs w:val="18"/>
                <w:lang w:val="fr-FR"/>
              </w:rPr>
              <w:t>2</w:t>
            </w:r>
            <w:r w:rsidR="00EB574A">
              <w:rPr>
                <w:rFonts w:eastAsia="Times New Roman" w:cs="Arial"/>
                <w:i/>
                <w:sz w:val="18"/>
                <w:szCs w:val="18"/>
                <w:lang w:val="fr-FR"/>
              </w:rPr>
              <w:t>6</w:t>
            </w:r>
            <w:r w:rsidRPr="00512790">
              <w:rPr>
                <w:rFonts w:eastAsia="Times New Roman" w:cs="Arial"/>
                <w:i/>
                <w:sz w:val="18"/>
                <w:szCs w:val="18"/>
                <w:lang w:val="fr-FR"/>
              </w:rPr>
              <w:t>: L'utilisation de données radiographiques 3D de l'O</w:t>
            </w:r>
            <w:r>
              <w:rPr>
                <w:rFonts w:eastAsia="Times New Roman" w:cs="Arial"/>
                <w:i/>
                <w:sz w:val="18"/>
                <w:szCs w:val="18"/>
                <w:lang w:val="fr-FR"/>
              </w:rPr>
              <w:t>rthophos SL</w:t>
            </w:r>
            <w:r w:rsidRPr="00512790">
              <w:rPr>
                <w:rFonts w:eastAsia="Times New Roman" w:cs="Arial"/>
                <w:i/>
                <w:sz w:val="18"/>
                <w:szCs w:val="18"/>
                <w:lang w:val="fr-FR"/>
              </w:rPr>
              <w:t xml:space="preserve"> permet de planifier et d'optimiser les traitements endodontiques dans le logiciel 3D Endo.</w:t>
            </w:r>
          </w:p>
          <w:p w14:paraId="138B59B2" w14:textId="71B1E9EB" w:rsidR="0075423B" w:rsidRPr="000415DA" w:rsidRDefault="0075423B" w:rsidP="0075423B">
            <w:pPr>
              <w:tabs>
                <w:tab w:val="left" w:pos="4605"/>
              </w:tabs>
              <w:spacing w:line="240" w:lineRule="auto"/>
              <w:rPr>
                <w:rFonts w:eastAsia="Times New Roman" w:cs="Arial"/>
                <w:noProof/>
                <w:szCs w:val="20"/>
                <w:lang w:val="fr-FR"/>
              </w:rPr>
            </w:pPr>
          </w:p>
        </w:tc>
        <w:tc>
          <w:tcPr>
            <w:tcW w:w="3341" w:type="dxa"/>
          </w:tcPr>
          <w:p w14:paraId="63FCCB3E" w14:textId="569D2F9D" w:rsidR="0075423B" w:rsidRPr="00C2131B" w:rsidRDefault="006035C3" w:rsidP="0075423B">
            <w:pPr>
              <w:tabs>
                <w:tab w:val="left" w:pos="4605"/>
              </w:tabs>
              <w:spacing w:line="240" w:lineRule="auto"/>
              <w:rPr>
                <w:noProof/>
                <w:lang w:val="fr-FR"/>
              </w:rPr>
            </w:pPr>
            <w:r>
              <w:rPr>
                <w:rFonts w:eastAsia="Times New Roman" w:cs="Arial"/>
                <w:i/>
                <w:sz w:val="18"/>
                <w:szCs w:val="18"/>
                <w:lang w:val="fr-FR"/>
              </w:rPr>
              <w:t>Fig.</w:t>
            </w:r>
            <w:r w:rsidRPr="00322BB1">
              <w:rPr>
                <w:rFonts w:eastAsia="Times New Roman" w:cs="Arial"/>
                <w:i/>
                <w:sz w:val="18"/>
                <w:szCs w:val="18"/>
                <w:lang w:val="fr-FR"/>
              </w:rPr>
              <w:t xml:space="preserve"> 2</w:t>
            </w:r>
            <w:r w:rsidR="00EB574A">
              <w:rPr>
                <w:rFonts w:eastAsia="Times New Roman" w:cs="Arial"/>
                <w:i/>
                <w:sz w:val="18"/>
                <w:szCs w:val="18"/>
                <w:lang w:val="fr-FR"/>
              </w:rPr>
              <w:t>7</w:t>
            </w:r>
            <w:r w:rsidRPr="00322BB1">
              <w:rPr>
                <w:rFonts w:eastAsia="Times New Roman" w:cs="Arial"/>
                <w:i/>
                <w:sz w:val="18"/>
                <w:szCs w:val="18"/>
                <w:lang w:val="fr-FR"/>
              </w:rPr>
              <w:t>: 3D Endo est le premier logiciel basé sur le système DVT qui permet de planifier l</w:t>
            </w:r>
            <w:r w:rsidR="00EB574A">
              <w:rPr>
                <w:rFonts w:eastAsia="Times New Roman" w:cs="Arial"/>
                <w:i/>
                <w:sz w:val="18"/>
                <w:szCs w:val="18"/>
                <w:lang w:val="fr-FR"/>
              </w:rPr>
              <w:t>es cas endodontiques complexes.</w:t>
            </w:r>
            <w:r w:rsidRPr="00322BB1">
              <w:rPr>
                <w:rFonts w:eastAsia="Times New Roman" w:cs="Arial"/>
                <w:i/>
                <w:sz w:val="18"/>
                <w:szCs w:val="18"/>
                <w:lang w:val="fr-FR"/>
              </w:rPr>
              <w:t xml:space="preserve"> </w:t>
            </w:r>
            <w:r w:rsidRPr="00B15002">
              <w:rPr>
                <w:rFonts w:eastAsia="Times New Roman" w:cs="Arial"/>
                <w:i/>
                <w:sz w:val="18"/>
                <w:szCs w:val="18"/>
                <w:lang w:val="es-ES"/>
              </w:rPr>
              <w:t>Il permet de visualiser l'anatomie des canaux radiculaires en trois dimensions.</w:t>
            </w:r>
          </w:p>
        </w:tc>
      </w:tr>
      <w:tr w:rsidR="0075423B" w:rsidRPr="00C2131B" w14:paraId="0E988DE7" w14:textId="77777777" w:rsidTr="00EB574A">
        <w:tc>
          <w:tcPr>
            <w:tcW w:w="3338" w:type="dxa"/>
          </w:tcPr>
          <w:p w14:paraId="0DA3A4EE" w14:textId="77777777" w:rsidR="0075423B" w:rsidRPr="00C2131B" w:rsidRDefault="0075423B" w:rsidP="0075423B">
            <w:pPr>
              <w:tabs>
                <w:tab w:val="left" w:pos="4605"/>
              </w:tabs>
              <w:spacing w:line="240" w:lineRule="auto"/>
              <w:rPr>
                <w:rFonts w:eastAsia="Times New Roman" w:cs="Arial"/>
                <w:i/>
                <w:sz w:val="18"/>
                <w:szCs w:val="18"/>
                <w:lang w:val="fr-FR"/>
              </w:rPr>
            </w:pPr>
          </w:p>
        </w:tc>
        <w:tc>
          <w:tcPr>
            <w:tcW w:w="3341" w:type="dxa"/>
          </w:tcPr>
          <w:p w14:paraId="59FB0917" w14:textId="77777777" w:rsidR="0075423B" w:rsidRPr="00C2131B" w:rsidRDefault="0075423B" w:rsidP="0075423B">
            <w:pPr>
              <w:tabs>
                <w:tab w:val="left" w:pos="4605"/>
              </w:tabs>
              <w:spacing w:line="240" w:lineRule="auto"/>
              <w:rPr>
                <w:rFonts w:eastAsia="Times New Roman" w:cs="Arial"/>
                <w:i/>
                <w:sz w:val="18"/>
                <w:szCs w:val="18"/>
                <w:lang w:val="fr-FR"/>
              </w:rPr>
            </w:pPr>
          </w:p>
        </w:tc>
      </w:tr>
      <w:tr w:rsidR="0075423B" w:rsidRPr="00C03F32" w14:paraId="7CAF18E4" w14:textId="77777777" w:rsidTr="00EB574A">
        <w:tc>
          <w:tcPr>
            <w:tcW w:w="3338" w:type="dxa"/>
          </w:tcPr>
          <w:p w14:paraId="1E704E4A" w14:textId="77777777" w:rsidR="0075423B"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3B34BF5E" wp14:editId="719E5442">
                  <wp:extent cx="1980000" cy="1017088"/>
                  <wp:effectExtent l="0" t="0" r="1270" b="0"/>
                  <wp:docPr id="857" name="Grafik 857" descr="C:\Users\E039671\AppData\Local\Microsoft\Windows\INetCacheContent.Word\Abb3_Integrierte Imp_DS Impla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Abb3_Integrierte Imp_DS Implants.jpg"/>
                          <pic:cNvPicPr>
                            <a:picLocks noChangeAspect="1" noChangeArrowheads="1"/>
                          </pic:cNvPicPr>
                        </pic:nvPicPr>
                        <pic:blipFill>
                          <a:blip r:embed="rId35" cstate="hqprint">
                            <a:extLst>
                              <a:ext uri="{28A0092B-C50C-407E-A947-70E740481C1C}">
                                <a14:useLocalDpi xmlns:a14="http://schemas.microsoft.com/office/drawing/2010/main"/>
                              </a:ext>
                            </a:extLst>
                          </a:blip>
                          <a:srcRect/>
                          <a:stretch>
                            <a:fillRect/>
                          </a:stretch>
                        </pic:blipFill>
                        <pic:spPr bwMode="auto">
                          <a:xfrm>
                            <a:off x="0" y="0"/>
                            <a:ext cx="1980000" cy="1017088"/>
                          </a:xfrm>
                          <a:prstGeom prst="rect">
                            <a:avLst/>
                          </a:prstGeom>
                          <a:noFill/>
                          <a:ln>
                            <a:noFill/>
                          </a:ln>
                        </pic:spPr>
                      </pic:pic>
                    </a:graphicData>
                  </a:graphic>
                </wp:inline>
              </w:drawing>
            </w:r>
          </w:p>
        </w:tc>
        <w:tc>
          <w:tcPr>
            <w:tcW w:w="3341" w:type="dxa"/>
          </w:tcPr>
          <w:p w14:paraId="557821A2" w14:textId="77777777" w:rsidR="0075423B" w:rsidRDefault="0075423B" w:rsidP="0075423B">
            <w:pPr>
              <w:tabs>
                <w:tab w:val="left" w:pos="4605"/>
              </w:tabs>
              <w:spacing w:line="240" w:lineRule="auto"/>
              <w:rPr>
                <w:rFonts w:eastAsia="Times New Roman" w:cs="Arial"/>
                <w:i/>
                <w:sz w:val="18"/>
                <w:szCs w:val="18"/>
                <w:lang w:val="de-DE"/>
              </w:rPr>
            </w:pPr>
          </w:p>
        </w:tc>
      </w:tr>
      <w:tr w:rsidR="0075423B" w:rsidRPr="00611AE1" w14:paraId="069FCAD3" w14:textId="77777777" w:rsidTr="00EB574A">
        <w:tc>
          <w:tcPr>
            <w:tcW w:w="3338" w:type="dxa"/>
          </w:tcPr>
          <w:p w14:paraId="645AE93F" w14:textId="4169BF9D" w:rsidR="0075423B" w:rsidRPr="00551AC5" w:rsidRDefault="000415DA" w:rsidP="0075423B">
            <w:pPr>
              <w:tabs>
                <w:tab w:val="left" w:pos="4605"/>
              </w:tabs>
              <w:spacing w:line="240" w:lineRule="auto"/>
              <w:rPr>
                <w:rFonts w:eastAsia="Times New Roman" w:cs="Arial"/>
                <w:i/>
                <w:sz w:val="18"/>
                <w:szCs w:val="18"/>
              </w:rPr>
            </w:pPr>
            <w:r w:rsidRPr="003A0E8E">
              <w:rPr>
                <w:i/>
                <w:sz w:val="18"/>
                <w:szCs w:val="18"/>
                <w:lang w:val="fr-FR"/>
              </w:rPr>
              <w:t>Fig. 2</w:t>
            </w:r>
            <w:r w:rsidR="00EB574A">
              <w:rPr>
                <w:i/>
                <w:sz w:val="18"/>
                <w:szCs w:val="18"/>
                <w:lang w:val="fr-FR"/>
              </w:rPr>
              <w:t>8</w:t>
            </w:r>
            <w:r w:rsidRPr="003A0E8E">
              <w:rPr>
                <w:i/>
                <w:sz w:val="18"/>
                <w:szCs w:val="18"/>
                <w:lang w:val="fr-FR"/>
              </w:rPr>
              <w:t xml:space="preserve">: Une planification minutieuse du traitement implantaire est plus sûre pour le praticien et pour le patient. </w:t>
            </w:r>
            <w:r w:rsidRPr="00B44C9A">
              <w:rPr>
                <w:i/>
                <w:sz w:val="18"/>
                <w:szCs w:val="18"/>
              </w:rPr>
              <w:t>Dentsply Sirona a harmonisé tous ses flux de travail.</w:t>
            </w:r>
          </w:p>
        </w:tc>
        <w:tc>
          <w:tcPr>
            <w:tcW w:w="3341" w:type="dxa"/>
          </w:tcPr>
          <w:p w14:paraId="0EB310FF" w14:textId="77777777" w:rsidR="0075423B" w:rsidRPr="00611AE1" w:rsidRDefault="0075423B" w:rsidP="0075423B">
            <w:pPr>
              <w:tabs>
                <w:tab w:val="left" w:pos="4605"/>
              </w:tabs>
              <w:spacing w:line="240" w:lineRule="auto"/>
              <w:rPr>
                <w:rFonts w:eastAsia="Times New Roman" w:cs="Arial"/>
                <w:i/>
                <w:sz w:val="18"/>
                <w:szCs w:val="18"/>
              </w:rPr>
            </w:pPr>
          </w:p>
        </w:tc>
      </w:tr>
      <w:tr w:rsidR="0075423B" w:rsidRPr="00611AE1" w14:paraId="23387F4D" w14:textId="77777777" w:rsidTr="00EB574A">
        <w:tc>
          <w:tcPr>
            <w:tcW w:w="3338" w:type="dxa"/>
          </w:tcPr>
          <w:p w14:paraId="1E685B00" w14:textId="77777777" w:rsidR="0075423B" w:rsidRPr="00611AE1" w:rsidRDefault="0075423B" w:rsidP="0075423B">
            <w:pPr>
              <w:tabs>
                <w:tab w:val="left" w:pos="4605"/>
              </w:tabs>
              <w:spacing w:line="240" w:lineRule="auto"/>
              <w:rPr>
                <w:rFonts w:eastAsia="Times New Roman" w:cs="Arial"/>
                <w:i/>
                <w:sz w:val="18"/>
                <w:szCs w:val="18"/>
              </w:rPr>
            </w:pPr>
          </w:p>
        </w:tc>
        <w:tc>
          <w:tcPr>
            <w:tcW w:w="3341" w:type="dxa"/>
          </w:tcPr>
          <w:p w14:paraId="2477CE77" w14:textId="77777777" w:rsidR="0075423B" w:rsidRPr="00611AE1" w:rsidRDefault="0075423B" w:rsidP="0075423B">
            <w:pPr>
              <w:tabs>
                <w:tab w:val="left" w:pos="4605"/>
              </w:tabs>
              <w:spacing w:line="240" w:lineRule="auto"/>
              <w:rPr>
                <w:rFonts w:eastAsia="Times New Roman" w:cs="Arial"/>
                <w:i/>
                <w:sz w:val="18"/>
                <w:szCs w:val="18"/>
              </w:rPr>
            </w:pPr>
          </w:p>
        </w:tc>
      </w:tr>
      <w:tr w:rsidR="0075423B" w:rsidRPr="00C03F32" w14:paraId="025DA1B8" w14:textId="77777777" w:rsidTr="00EB574A">
        <w:tc>
          <w:tcPr>
            <w:tcW w:w="3338" w:type="dxa"/>
          </w:tcPr>
          <w:p w14:paraId="1248E576" w14:textId="5507F274" w:rsidR="0075423B" w:rsidRPr="00611AE1" w:rsidRDefault="0075423B" w:rsidP="0075423B">
            <w:pPr>
              <w:tabs>
                <w:tab w:val="left" w:pos="4605"/>
              </w:tabs>
              <w:spacing w:line="240" w:lineRule="auto"/>
              <w:rPr>
                <w:rFonts w:eastAsia="Times New Roman" w:cs="Arial"/>
                <w:i/>
                <w:sz w:val="18"/>
                <w:szCs w:val="18"/>
              </w:rPr>
            </w:pPr>
            <w:r w:rsidRPr="00071704">
              <w:rPr>
                <w:noProof/>
                <w:lang w:val="de-DE"/>
              </w:rPr>
              <w:drawing>
                <wp:inline distT="0" distB="0" distL="0" distR="0" wp14:anchorId="2CED21A3" wp14:editId="37682378">
                  <wp:extent cx="1714500" cy="1258645"/>
                  <wp:effectExtent l="0" t="0" r="0" b="0"/>
                  <wp:docPr id="859" name="Grafik 859" descr="H:\CM\Intern\PR_Öffentlichkeitsarbeit\7_Presse-und Medienarbeit\#MESSEN\IDS\IDS 2017\Pressetexte Bereiche\25_Orthophos SL Low Dose_März 2017\FINAL\Ab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M\Intern\PR_Öffentlichkeitsarbeit\7_Presse-und Medienarbeit\#MESSEN\IDS\IDS 2017\Pressetexte Bereiche\25_Orthophos SL Low Dose_März 2017\FINAL\Abb. 1.jpg"/>
                          <pic:cNvPicPr>
                            <a:picLocks noChangeAspect="1" noChangeArrowheads="1"/>
                          </pic:cNvPicPr>
                        </pic:nvPicPr>
                        <pic:blipFill>
                          <a:blip r:embed="rId36" cstate="hqprint">
                            <a:extLst>
                              <a:ext uri="{28A0092B-C50C-407E-A947-70E740481C1C}">
                                <a14:useLocalDpi xmlns:a14="http://schemas.microsoft.com/office/drawing/2010/main"/>
                              </a:ext>
                            </a:extLst>
                          </a:blip>
                          <a:srcRect/>
                          <a:stretch>
                            <a:fillRect/>
                          </a:stretch>
                        </pic:blipFill>
                        <pic:spPr bwMode="auto">
                          <a:xfrm>
                            <a:off x="0" y="0"/>
                            <a:ext cx="1715264" cy="1259206"/>
                          </a:xfrm>
                          <a:prstGeom prst="rect">
                            <a:avLst/>
                          </a:prstGeom>
                          <a:noFill/>
                          <a:ln>
                            <a:noFill/>
                          </a:ln>
                        </pic:spPr>
                      </pic:pic>
                    </a:graphicData>
                  </a:graphic>
                </wp:inline>
              </w:drawing>
            </w:r>
          </w:p>
        </w:tc>
        <w:tc>
          <w:tcPr>
            <w:tcW w:w="3341" w:type="dxa"/>
          </w:tcPr>
          <w:p w14:paraId="1197A9E6" w14:textId="3D207848" w:rsidR="0075423B" w:rsidRPr="00611AE1" w:rsidRDefault="0075423B" w:rsidP="0075423B">
            <w:pPr>
              <w:tabs>
                <w:tab w:val="left" w:pos="4605"/>
              </w:tabs>
              <w:spacing w:line="240" w:lineRule="auto"/>
              <w:rPr>
                <w:rFonts w:eastAsia="Times New Roman" w:cs="Arial"/>
                <w:i/>
                <w:sz w:val="18"/>
                <w:szCs w:val="18"/>
              </w:rPr>
            </w:pPr>
            <w:r>
              <w:rPr>
                <w:noProof/>
                <w:lang w:val="de-DE"/>
              </w:rPr>
              <w:drawing>
                <wp:inline distT="0" distB="0" distL="0" distR="0" wp14:anchorId="21B338DA" wp14:editId="7398BCBD">
                  <wp:extent cx="1980000" cy="1236829"/>
                  <wp:effectExtent l="0" t="0" r="1270" b="1905"/>
                  <wp:docPr id="9" name="Grafik 9" descr="C:\Users\E039671\AppData\Local\Microsoft\Windows\INetCacheContent.Word\Screenshot Leuchtkas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039671\AppData\Local\Microsoft\Windows\INetCacheContent.Word\Screenshot Leuchtkasten.jpg"/>
                          <pic:cNvPicPr>
                            <a:picLocks noChangeAspect="1" noChangeArrowheads="1"/>
                          </pic:cNvPicPr>
                        </pic:nvPicPr>
                        <pic:blipFill>
                          <a:blip r:embed="rId37" cstate="hqprint">
                            <a:extLst>
                              <a:ext uri="{28A0092B-C50C-407E-A947-70E740481C1C}">
                                <a14:useLocalDpi xmlns:a14="http://schemas.microsoft.com/office/drawing/2010/main"/>
                              </a:ext>
                            </a:extLst>
                          </a:blip>
                          <a:srcRect/>
                          <a:stretch>
                            <a:fillRect/>
                          </a:stretch>
                        </pic:blipFill>
                        <pic:spPr bwMode="auto">
                          <a:xfrm>
                            <a:off x="0" y="0"/>
                            <a:ext cx="1980000" cy="1236829"/>
                          </a:xfrm>
                          <a:prstGeom prst="rect">
                            <a:avLst/>
                          </a:prstGeom>
                          <a:noFill/>
                          <a:ln>
                            <a:noFill/>
                          </a:ln>
                        </pic:spPr>
                      </pic:pic>
                    </a:graphicData>
                  </a:graphic>
                </wp:inline>
              </w:drawing>
            </w:r>
          </w:p>
        </w:tc>
      </w:tr>
      <w:tr w:rsidR="0075423B" w:rsidRPr="00EB574A" w14:paraId="733CC0FB" w14:textId="77777777" w:rsidTr="00EB574A">
        <w:tc>
          <w:tcPr>
            <w:tcW w:w="3338" w:type="dxa"/>
          </w:tcPr>
          <w:p w14:paraId="5C433690" w14:textId="36712EF9" w:rsidR="006035C3" w:rsidRPr="00322BB1" w:rsidRDefault="006035C3" w:rsidP="006035C3">
            <w:pPr>
              <w:tabs>
                <w:tab w:val="left" w:pos="4605"/>
              </w:tabs>
              <w:spacing w:line="240" w:lineRule="auto"/>
              <w:rPr>
                <w:rFonts w:eastAsia="Times New Roman" w:cs="Arial"/>
                <w:i/>
                <w:sz w:val="18"/>
                <w:szCs w:val="18"/>
                <w:lang w:val="fr-FR"/>
              </w:rPr>
            </w:pPr>
            <w:r>
              <w:rPr>
                <w:rFonts w:eastAsia="Times New Roman" w:cs="Arial"/>
                <w:i/>
                <w:sz w:val="18"/>
                <w:szCs w:val="18"/>
                <w:lang w:val="fr-FR"/>
              </w:rPr>
              <w:t xml:space="preserve">Fig. </w:t>
            </w:r>
            <w:r w:rsidR="00EB574A">
              <w:rPr>
                <w:rFonts w:eastAsia="Times New Roman" w:cs="Arial"/>
                <w:i/>
                <w:sz w:val="18"/>
                <w:szCs w:val="18"/>
                <w:lang w:val="fr-FR"/>
              </w:rPr>
              <w:t>29</w:t>
            </w:r>
            <w:r w:rsidRPr="00322BB1">
              <w:rPr>
                <w:rFonts w:eastAsia="Times New Roman" w:cs="Arial"/>
                <w:i/>
                <w:sz w:val="18"/>
                <w:szCs w:val="18"/>
                <w:lang w:val="fr-FR"/>
              </w:rPr>
              <w:t>: Le nouveau mode Low Dose permet d'obtenir pour certaines indications des informations d'images 3D présentant une résolution suffisante avec la dose habituellement utilisée pour les prises de vues 2D.</w:t>
            </w:r>
          </w:p>
          <w:p w14:paraId="75F7DC0F" w14:textId="2A6DE9ED" w:rsidR="0075423B" w:rsidRPr="006035C3" w:rsidRDefault="0075423B" w:rsidP="0075423B">
            <w:pPr>
              <w:tabs>
                <w:tab w:val="left" w:pos="4605"/>
              </w:tabs>
              <w:spacing w:line="240" w:lineRule="auto"/>
              <w:rPr>
                <w:rFonts w:eastAsia="Times New Roman" w:cs="Arial"/>
                <w:i/>
                <w:sz w:val="18"/>
                <w:szCs w:val="18"/>
                <w:lang w:val="fr-FR"/>
              </w:rPr>
            </w:pPr>
          </w:p>
        </w:tc>
        <w:tc>
          <w:tcPr>
            <w:tcW w:w="3341" w:type="dxa"/>
          </w:tcPr>
          <w:p w14:paraId="40C2261B" w14:textId="6269CEA4" w:rsidR="0075423B" w:rsidRPr="00C2131B" w:rsidRDefault="006035C3" w:rsidP="0075423B">
            <w:pPr>
              <w:tabs>
                <w:tab w:val="left" w:pos="4605"/>
              </w:tabs>
              <w:spacing w:line="240" w:lineRule="auto"/>
              <w:rPr>
                <w:rFonts w:eastAsia="Times New Roman" w:cs="Arial"/>
                <w:i/>
                <w:sz w:val="18"/>
                <w:szCs w:val="18"/>
                <w:lang w:val="fr-FR"/>
              </w:rPr>
            </w:pPr>
            <w:r w:rsidRPr="00413083">
              <w:rPr>
                <w:i/>
                <w:sz w:val="18"/>
                <w:szCs w:val="18"/>
                <w:lang w:val="fr-FR"/>
              </w:rPr>
              <w:t xml:space="preserve">Fig. </w:t>
            </w:r>
            <w:r>
              <w:rPr>
                <w:i/>
                <w:sz w:val="18"/>
                <w:szCs w:val="18"/>
                <w:lang w:val="fr-FR"/>
              </w:rPr>
              <w:t>3</w:t>
            </w:r>
            <w:r w:rsidR="00EB574A">
              <w:rPr>
                <w:i/>
                <w:sz w:val="18"/>
                <w:szCs w:val="18"/>
                <w:lang w:val="fr-FR"/>
              </w:rPr>
              <w:t>0</w:t>
            </w:r>
            <w:r w:rsidRPr="00DC67CA">
              <w:rPr>
                <w:rFonts w:eastAsia="Times New Roman" w:cs="Arial"/>
                <w:i/>
                <w:sz w:val="18"/>
                <w:szCs w:val="18"/>
                <w:lang w:val="fr-FR"/>
              </w:rPr>
              <w:t>: Le logiciel de radiographie Sidexis 4 permet de transformer des systèmes radiographiques en solutions intégrées : il permet d'analyser, d'observer et d'archiver des images provenant de l'ensemble des sources.</w:t>
            </w:r>
          </w:p>
        </w:tc>
      </w:tr>
      <w:tr w:rsidR="0075423B" w:rsidRPr="00EB574A" w14:paraId="5000891A" w14:textId="77777777" w:rsidTr="00EB574A">
        <w:tc>
          <w:tcPr>
            <w:tcW w:w="3338" w:type="dxa"/>
          </w:tcPr>
          <w:p w14:paraId="684F923E" w14:textId="77777777" w:rsidR="0075423B" w:rsidRPr="00C2131B" w:rsidRDefault="0075423B" w:rsidP="0075423B">
            <w:pPr>
              <w:tabs>
                <w:tab w:val="left" w:pos="4605"/>
              </w:tabs>
              <w:spacing w:line="240" w:lineRule="auto"/>
              <w:rPr>
                <w:rFonts w:eastAsia="Times New Roman" w:cs="Arial"/>
                <w:i/>
                <w:sz w:val="18"/>
                <w:szCs w:val="18"/>
                <w:lang w:val="fr-FR"/>
              </w:rPr>
            </w:pPr>
          </w:p>
        </w:tc>
        <w:tc>
          <w:tcPr>
            <w:tcW w:w="3341" w:type="dxa"/>
          </w:tcPr>
          <w:p w14:paraId="4FAA36AE" w14:textId="77777777" w:rsidR="0075423B" w:rsidRPr="00C2131B" w:rsidRDefault="0075423B" w:rsidP="0075423B">
            <w:pPr>
              <w:tabs>
                <w:tab w:val="left" w:pos="4605"/>
              </w:tabs>
              <w:spacing w:line="240" w:lineRule="auto"/>
              <w:rPr>
                <w:rFonts w:eastAsia="Times New Roman" w:cs="Arial"/>
                <w:i/>
                <w:sz w:val="18"/>
                <w:szCs w:val="18"/>
                <w:lang w:val="fr-FR"/>
              </w:rPr>
            </w:pPr>
          </w:p>
        </w:tc>
      </w:tr>
      <w:tr w:rsidR="0075423B" w:rsidRPr="00C03F32" w14:paraId="3E46285E" w14:textId="77777777" w:rsidTr="00EB574A">
        <w:tc>
          <w:tcPr>
            <w:tcW w:w="3338" w:type="dxa"/>
          </w:tcPr>
          <w:p w14:paraId="493A5D13" w14:textId="75E0D494" w:rsidR="0075423B" w:rsidRPr="00193DD3" w:rsidRDefault="0075423B" w:rsidP="0075423B">
            <w:pPr>
              <w:tabs>
                <w:tab w:val="left" w:pos="4605"/>
              </w:tabs>
              <w:spacing w:line="240" w:lineRule="auto"/>
              <w:rPr>
                <w:rFonts w:eastAsia="Times New Roman" w:cs="Arial"/>
                <w:noProof/>
                <w:szCs w:val="20"/>
                <w:lang w:val="de-DE"/>
              </w:rPr>
            </w:pPr>
            <w:r>
              <w:rPr>
                <w:noProof/>
                <w:lang w:val="de-DE"/>
              </w:rPr>
              <w:lastRenderedPageBreak/>
              <w:drawing>
                <wp:inline distT="0" distB="0" distL="0" distR="0" wp14:anchorId="4D481951" wp14:editId="7B6D170B">
                  <wp:extent cx="1207524" cy="1809750"/>
                  <wp:effectExtent l="0" t="0" r="0" b="0"/>
                  <wp:docPr id="839" name="Grafik 839" descr="C:\Users\E039671\AppData\Local\Microsoft\Windows\INetCacheContent.Word\Sirona_ORTHOPHOS S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Sirona_ORTHOPHOS SL.JPG"/>
                          <pic:cNvPicPr>
                            <a:picLocks noChangeAspect="1" noChangeArrowheads="1"/>
                          </pic:cNvPicPr>
                        </pic:nvPicPr>
                        <pic:blipFill>
                          <a:blip r:embed="rId38" cstate="hqprint">
                            <a:extLst>
                              <a:ext uri="{28A0092B-C50C-407E-A947-70E740481C1C}">
                                <a14:useLocalDpi xmlns:a14="http://schemas.microsoft.com/office/drawing/2010/main"/>
                              </a:ext>
                            </a:extLst>
                          </a:blip>
                          <a:srcRect/>
                          <a:stretch>
                            <a:fillRect/>
                          </a:stretch>
                        </pic:blipFill>
                        <pic:spPr bwMode="auto">
                          <a:xfrm>
                            <a:off x="0" y="0"/>
                            <a:ext cx="1213235" cy="1818309"/>
                          </a:xfrm>
                          <a:prstGeom prst="rect">
                            <a:avLst/>
                          </a:prstGeom>
                          <a:noFill/>
                          <a:ln>
                            <a:noFill/>
                          </a:ln>
                        </pic:spPr>
                      </pic:pic>
                    </a:graphicData>
                  </a:graphic>
                </wp:inline>
              </w:drawing>
            </w:r>
          </w:p>
        </w:tc>
        <w:tc>
          <w:tcPr>
            <w:tcW w:w="3341" w:type="dxa"/>
          </w:tcPr>
          <w:p w14:paraId="5F1185C8" w14:textId="77777777" w:rsidR="0075423B" w:rsidRDefault="0075423B" w:rsidP="0075423B">
            <w:pPr>
              <w:tabs>
                <w:tab w:val="left" w:pos="4605"/>
              </w:tabs>
              <w:spacing w:line="240" w:lineRule="auto"/>
              <w:rPr>
                <w:noProof/>
                <w:lang w:val="de-DE"/>
              </w:rPr>
            </w:pPr>
            <w:r>
              <w:rPr>
                <w:noProof/>
                <w:lang w:val="de-DE"/>
              </w:rPr>
              <w:drawing>
                <wp:inline distT="0" distB="0" distL="0" distR="0" wp14:anchorId="1109E395" wp14:editId="74AFEFD8">
                  <wp:extent cx="1664833" cy="1790700"/>
                  <wp:effectExtent l="0" t="0" r="0" b="0"/>
                  <wp:docPr id="848" name="Grafik 848" descr="C:\Users\E039671\AppData\Local\Microsoft\Windows\INetCacheContent.Word\Dentsply Sirona_Chairside Imaging_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039671\AppData\Local\Microsoft\Windows\INetCacheContent.Word\Dentsply Sirona_Chairside Imaging_kleiner.jpg"/>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1669619" cy="17958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5423B" w:rsidRPr="00C2131B" w14:paraId="65548242" w14:textId="77777777" w:rsidTr="00EB574A">
        <w:tc>
          <w:tcPr>
            <w:tcW w:w="3338" w:type="dxa"/>
          </w:tcPr>
          <w:p w14:paraId="24876868" w14:textId="32F3A0D8" w:rsidR="0075423B" w:rsidRPr="003A0E8E" w:rsidRDefault="000415DA" w:rsidP="0075423B">
            <w:pPr>
              <w:tabs>
                <w:tab w:val="left" w:pos="4605"/>
              </w:tabs>
              <w:spacing w:line="240" w:lineRule="auto"/>
              <w:rPr>
                <w:rFonts w:eastAsia="Times New Roman" w:cs="Arial"/>
                <w:noProof/>
                <w:szCs w:val="20"/>
                <w:lang w:val="fr-FR"/>
              </w:rPr>
            </w:pPr>
            <w:r w:rsidRPr="003A0E8E">
              <w:rPr>
                <w:i/>
                <w:sz w:val="18"/>
                <w:szCs w:val="18"/>
                <w:lang w:val="fr-FR"/>
              </w:rPr>
              <w:t xml:space="preserve">Fig. </w:t>
            </w:r>
            <w:r>
              <w:rPr>
                <w:rFonts w:eastAsia="Times New Roman" w:cs="Arial"/>
                <w:i/>
                <w:sz w:val="18"/>
                <w:szCs w:val="18"/>
                <w:lang w:val="fr-FR"/>
              </w:rPr>
              <w:t>3</w:t>
            </w:r>
            <w:r w:rsidR="00EB574A">
              <w:rPr>
                <w:rFonts w:eastAsia="Times New Roman" w:cs="Arial"/>
                <w:i/>
                <w:sz w:val="18"/>
                <w:szCs w:val="18"/>
                <w:lang w:val="fr-FR"/>
              </w:rPr>
              <w:t>1</w:t>
            </w:r>
            <w:r w:rsidRPr="00A15199">
              <w:rPr>
                <w:rFonts w:eastAsia="Times New Roman" w:cs="Arial"/>
                <w:i/>
                <w:sz w:val="18"/>
                <w:szCs w:val="18"/>
                <w:lang w:val="fr-FR"/>
              </w:rPr>
              <w:t>: Les prises de vue 3D pour l'analyse des voies respiratoires et la planification des thérapies avec gouttière peuvent être réalisées avec l'Orthophos SL.</w:t>
            </w:r>
          </w:p>
        </w:tc>
        <w:tc>
          <w:tcPr>
            <w:tcW w:w="3341" w:type="dxa"/>
          </w:tcPr>
          <w:p w14:paraId="79BD117B" w14:textId="3CD7F3E5" w:rsidR="0075423B" w:rsidRPr="006035C3" w:rsidRDefault="006035C3" w:rsidP="00551AC5">
            <w:pPr>
              <w:tabs>
                <w:tab w:val="left" w:pos="4605"/>
              </w:tabs>
              <w:spacing w:line="240" w:lineRule="auto"/>
              <w:rPr>
                <w:noProof/>
                <w:sz w:val="18"/>
                <w:szCs w:val="18"/>
                <w:lang w:val="fr-FR"/>
              </w:rPr>
            </w:pPr>
            <w:r w:rsidRPr="003A0E8E">
              <w:rPr>
                <w:i/>
                <w:sz w:val="18"/>
                <w:szCs w:val="18"/>
                <w:lang w:val="fr-FR"/>
              </w:rPr>
              <w:t xml:space="preserve">Fig. </w:t>
            </w:r>
            <w:r>
              <w:rPr>
                <w:rFonts w:eastAsia="Times New Roman" w:cs="Arial"/>
                <w:i/>
                <w:sz w:val="18"/>
                <w:szCs w:val="18"/>
                <w:lang w:val="fr-FR"/>
              </w:rPr>
              <w:t>3</w:t>
            </w:r>
            <w:r w:rsidR="00EB574A">
              <w:rPr>
                <w:rFonts w:eastAsia="Times New Roman" w:cs="Arial"/>
                <w:i/>
                <w:sz w:val="18"/>
                <w:szCs w:val="18"/>
                <w:lang w:val="fr-FR"/>
              </w:rPr>
              <w:t>2</w:t>
            </w:r>
            <w:r w:rsidRPr="00DC67CA">
              <w:rPr>
                <w:rFonts w:eastAsia="Times New Roman" w:cs="Arial"/>
                <w:i/>
                <w:sz w:val="18"/>
                <w:szCs w:val="18"/>
                <w:lang w:val="fr-FR"/>
              </w:rPr>
              <w:t>: Les radiographies intra-orales forment la base du diagnostic pour de nombreuses indications. Elles s'intègrent facilement, rapidement et en toute sécurité dans un flux de travail numérique.</w:t>
            </w:r>
            <w:r w:rsidR="00551AC5" w:rsidRPr="006035C3">
              <w:rPr>
                <w:noProof/>
                <w:sz w:val="18"/>
                <w:szCs w:val="18"/>
                <w:lang w:val="fr-FR"/>
              </w:rPr>
              <w:t xml:space="preserve"> </w:t>
            </w:r>
          </w:p>
        </w:tc>
      </w:tr>
      <w:tr w:rsidR="0075423B" w:rsidRPr="00C2131B" w14:paraId="47C6726D" w14:textId="77777777" w:rsidTr="00EB574A">
        <w:tc>
          <w:tcPr>
            <w:tcW w:w="3338" w:type="dxa"/>
          </w:tcPr>
          <w:p w14:paraId="65B6E5FD" w14:textId="37115533" w:rsidR="0075423B" w:rsidRPr="00C2131B" w:rsidRDefault="0075423B" w:rsidP="0075423B">
            <w:pPr>
              <w:tabs>
                <w:tab w:val="left" w:pos="4605"/>
              </w:tabs>
              <w:spacing w:line="240" w:lineRule="auto"/>
              <w:rPr>
                <w:rFonts w:eastAsia="Times New Roman" w:cs="Arial"/>
                <w:i/>
                <w:sz w:val="18"/>
                <w:szCs w:val="18"/>
                <w:lang w:val="fr-FR"/>
              </w:rPr>
            </w:pPr>
          </w:p>
        </w:tc>
        <w:tc>
          <w:tcPr>
            <w:tcW w:w="3341" w:type="dxa"/>
          </w:tcPr>
          <w:p w14:paraId="34A20C81" w14:textId="77777777" w:rsidR="0075423B" w:rsidRPr="00C2131B" w:rsidRDefault="0075423B" w:rsidP="0075423B">
            <w:pPr>
              <w:tabs>
                <w:tab w:val="left" w:pos="4605"/>
              </w:tabs>
              <w:spacing w:line="240" w:lineRule="auto"/>
              <w:rPr>
                <w:rFonts w:eastAsia="Times New Roman" w:cs="Arial"/>
                <w:i/>
                <w:sz w:val="18"/>
                <w:szCs w:val="18"/>
                <w:lang w:val="fr-FR"/>
              </w:rPr>
            </w:pPr>
          </w:p>
        </w:tc>
      </w:tr>
      <w:tr w:rsidR="0075423B" w:rsidRPr="00EA7C62" w14:paraId="42633438" w14:textId="77777777" w:rsidTr="00EB574A">
        <w:tc>
          <w:tcPr>
            <w:tcW w:w="3338" w:type="dxa"/>
          </w:tcPr>
          <w:p w14:paraId="07DB1DAC" w14:textId="77777777"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4BEF6D0C" wp14:editId="3B374F89">
                  <wp:extent cx="1980000" cy="1612050"/>
                  <wp:effectExtent l="0" t="0" r="1270" b="7620"/>
                  <wp:docPr id="843" name="Grafik 843" descr="C:\Users\E039671\AppData\Local\Microsoft\Windows\INetCacheContent.Word\screenshot-air_lap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039671\AppData\Local\Microsoft\Windows\INetCacheContent.Word\screenshot-air_laptop.jpg"/>
                          <pic:cNvPicPr>
                            <a:picLocks noChangeAspect="1" noChangeArrowheads="1"/>
                          </pic:cNvPicPr>
                        </pic:nvPicPr>
                        <pic:blipFill>
                          <a:blip r:embed="rId40" cstate="hqprint">
                            <a:extLst>
                              <a:ext uri="{28A0092B-C50C-407E-A947-70E740481C1C}">
                                <a14:useLocalDpi xmlns:a14="http://schemas.microsoft.com/office/drawing/2010/main"/>
                              </a:ext>
                            </a:extLst>
                          </a:blip>
                          <a:srcRect/>
                          <a:stretch>
                            <a:fillRect/>
                          </a:stretch>
                        </pic:blipFill>
                        <pic:spPr bwMode="auto">
                          <a:xfrm>
                            <a:off x="0" y="0"/>
                            <a:ext cx="1980000" cy="1612050"/>
                          </a:xfrm>
                          <a:prstGeom prst="rect">
                            <a:avLst/>
                          </a:prstGeom>
                          <a:noFill/>
                          <a:ln>
                            <a:noFill/>
                          </a:ln>
                        </pic:spPr>
                      </pic:pic>
                    </a:graphicData>
                  </a:graphic>
                </wp:inline>
              </w:drawing>
            </w:r>
          </w:p>
        </w:tc>
        <w:tc>
          <w:tcPr>
            <w:tcW w:w="3341" w:type="dxa"/>
          </w:tcPr>
          <w:p w14:paraId="7C0E0F05" w14:textId="77777777" w:rsidR="0075423B" w:rsidRPr="003752EE" w:rsidRDefault="0075423B" w:rsidP="0075423B">
            <w:pPr>
              <w:tabs>
                <w:tab w:val="left" w:pos="4605"/>
              </w:tabs>
              <w:spacing w:line="240" w:lineRule="auto"/>
              <w:rPr>
                <w:rFonts w:eastAsia="Times New Roman" w:cs="Arial"/>
                <w:i/>
                <w:sz w:val="18"/>
                <w:szCs w:val="18"/>
                <w:lang w:val="de-DE"/>
              </w:rPr>
            </w:pPr>
            <w:r w:rsidRPr="003F050E">
              <w:rPr>
                <w:noProof/>
                <w:lang w:val="de-DE"/>
              </w:rPr>
              <w:drawing>
                <wp:inline distT="0" distB="0" distL="0" distR="0" wp14:anchorId="53F2FD01" wp14:editId="2BE0FF15">
                  <wp:extent cx="1980000" cy="1773477"/>
                  <wp:effectExtent l="0" t="0" r="1270" b="0"/>
                  <wp:docPr id="844" name="Grafik 844" descr="C:\Users\E039671\AppData\Local\Microsoft\Windows\INetCacheContent.Word\segm airw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segm airway.png"/>
                          <pic:cNvPicPr>
                            <a:picLocks noChangeAspect="1" noChangeArrowheads="1"/>
                          </pic:cNvPicPr>
                        </pic:nvPicPr>
                        <pic:blipFill>
                          <a:blip r:embed="rId41" cstate="hqprint">
                            <a:extLst>
                              <a:ext uri="{28A0092B-C50C-407E-A947-70E740481C1C}">
                                <a14:useLocalDpi xmlns:a14="http://schemas.microsoft.com/office/drawing/2010/main"/>
                              </a:ext>
                            </a:extLst>
                          </a:blip>
                          <a:srcRect/>
                          <a:stretch>
                            <a:fillRect/>
                          </a:stretch>
                        </pic:blipFill>
                        <pic:spPr bwMode="auto">
                          <a:xfrm>
                            <a:off x="0" y="0"/>
                            <a:ext cx="1980000" cy="1773477"/>
                          </a:xfrm>
                          <a:prstGeom prst="rect">
                            <a:avLst/>
                          </a:prstGeom>
                          <a:noFill/>
                          <a:ln>
                            <a:noFill/>
                          </a:ln>
                        </pic:spPr>
                      </pic:pic>
                    </a:graphicData>
                  </a:graphic>
                </wp:inline>
              </w:drawing>
            </w:r>
          </w:p>
        </w:tc>
      </w:tr>
      <w:tr w:rsidR="0075423B" w:rsidRPr="003A0E8E" w14:paraId="0E238FFC" w14:textId="77777777" w:rsidTr="00EB574A">
        <w:tc>
          <w:tcPr>
            <w:tcW w:w="3338" w:type="dxa"/>
          </w:tcPr>
          <w:p w14:paraId="6BD6E9D9" w14:textId="5ABC81D1" w:rsidR="000415DA" w:rsidRPr="00A15199" w:rsidRDefault="000415DA" w:rsidP="000415DA">
            <w:pPr>
              <w:tabs>
                <w:tab w:val="left" w:pos="4605"/>
              </w:tabs>
              <w:spacing w:line="240" w:lineRule="auto"/>
              <w:rPr>
                <w:rFonts w:eastAsia="Times New Roman" w:cs="Arial"/>
                <w:i/>
                <w:sz w:val="18"/>
                <w:szCs w:val="18"/>
                <w:lang w:val="fr-FR"/>
              </w:rPr>
            </w:pPr>
            <w:r w:rsidRPr="003A0E8E">
              <w:rPr>
                <w:i/>
                <w:sz w:val="18"/>
                <w:szCs w:val="18"/>
                <w:lang w:val="fr-FR"/>
              </w:rPr>
              <w:t xml:space="preserve">Fig. </w:t>
            </w:r>
            <w:r w:rsidRPr="00A15199">
              <w:rPr>
                <w:rFonts w:eastAsia="Times New Roman" w:cs="Arial"/>
                <w:i/>
                <w:sz w:val="18"/>
                <w:szCs w:val="18"/>
                <w:lang w:val="fr-FR"/>
              </w:rPr>
              <w:t>3</w:t>
            </w:r>
            <w:r w:rsidR="00EB574A">
              <w:rPr>
                <w:rFonts w:eastAsia="Times New Roman" w:cs="Arial"/>
                <w:i/>
                <w:sz w:val="18"/>
                <w:szCs w:val="18"/>
                <w:lang w:val="fr-FR"/>
              </w:rPr>
              <w:t>3</w:t>
            </w:r>
            <w:r w:rsidRPr="00A15199">
              <w:rPr>
                <w:rFonts w:eastAsia="Times New Roman" w:cs="Arial"/>
                <w:i/>
                <w:sz w:val="18"/>
                <w:szCs w:val="18"/>
                <w:lang w:val="fr-FR"/>
              </w:rPr>
              <w:t>: Dans le logiciel SICAT Air, il est possible de comparer visuellement les voies respiratoires (mode Comparer).</w:t>
            </w:r>
          </w:p>
          <w:p w14:paraId="72D7167E" w14:textId="7343122F" w:rsidR="0075423B" w:rsidRPr="000415DA" w:rsidRDefault="0075423B" w:rsidP="0075423B">
            <w:pPr>
              <w:tabs>
                <w:tab w:val="left" w:pos="4605"/>
              </w:tabs>
              <w:spacing w:line="240" w:lineRule="auto"/>
              <w:rPr>
                <w:rFonts w:eastAsia="Times New Roman" w:cs="Arial"/>
                <w:i/>
                <w:sz w:val="18"/>
                <w:szCs w:val="18"/>
                <w:lang w:val="fr-FR"/>
              </w:rPr>
            </w:pPr>
          </w:p>
        </w:tc>
        <w:tc>
          <w:tcPr>
            <w:tcW w:w="3341" w:type="dxa"/>
          </w:tcPr>
          <w:p w14:paraId="4086CAEC" w14:textId="18066ED9" w:rsidR="0075423B" w:rsidRPr="003A0E8E" w:rsidRDefault="000415DA" w:rsidP="0075423B">
            <w:pPr>
              <w:tabs>
                <w:tab w:val="left" w:pos="4605"/>
              </w:tabs>
              <w:spacing w:line="240" w:lineRule="auto"/>
              <w:rPr>
                <w:rFonts w:eastAsia="Times New Roman" w:cs="Arial"/>
                <w:i/>
                <w:sz w:val="18"/>
                <w:szCs w:val="18"/>
                <w:lang w:val="fr-FR"/>
              </w:rPr>
            </w:pPr>
            <w:r w:rsidRPr="003A0E8E">
              <w:rPr>
                <w:i/>
                <w:sz w:val="18"/>
                <w:szCs w:val="18"/>
                <w:lang w:val="fr-FR"/>
              </w:rPr>
              <w:t xml:space="preserve">Fig. </w:t>
            </w:r>
            <w:r>
              <w:rPr>
                <w:rFonts w:eastAsia="Times New Roman" w:cs="Arial"/>
                <w:i/>
                <w:sz w:val="18"/>
                <w:szCs w:val="18"/>
                <w:lang w:val="fr-FR"/>
              </w:rPr>
              <w:t>3</w:t>
            </w:r>
            <w:r w:rsidR="00EB574A">
              <w:rPr>
                <w:rFonts w:eastAsia="Times New Roman" w:cs="Arial"/>
                <w:i/>
                <w:sz w:val="18"/>
                <w:szCs w:val="18"/>
                <w:lang w:val="fr-FR"/>
              </w:rPr>
              <w:t>4</w:t>
            </w:r>
            <w:r w:rsidRPr="00A15199">
              <w:rPr>
                <w:rFonts w:eastAsia="Times New Roman" w:cs="Arial"/>
                <w:i/>
                <w:sz w:val="18"/>
                <w:szCs w:val="18"/>
                <w:lang w:val="fr-FR"/>
              </w:rPr>
              <w:t>: Cette capture d'écran montre la segmentation automatique des voies respiratoires qui permet d'obtenir une vision précise de l'anatomie des voies respiratoires supérieures et un aperçu exact des rétrécissements existants.</w:t>
            </w:r>
          </w:p>
        </w:tc>
      </w:tr>
      <w:tr w:rsidR="0075423B" w:rsidRPr="003A0E8E" w14:paraId="3C6226E3" w14:textId="77777777" w:rsidTr="00EB574A">
        <w:tc>
          <w:tcPr>
            <w:tcW w:w="3338" w:type="dxa"/>
          </w:tcPr>
          <w:p w14:paraId="478B12E4" w14:textId="705C3D35" w:rsidR="0075423B" w:rsidRPr="003A0E8E" w:rsidRDefault="0075423B" w:rsidP="0075423B">
            <w:pPr>
              <w:tabs>
                <w:tab w:val="left" w:pos="4605"/>
              </w:tabs>
              <w:spacing w:line="240" w:lineRule="auto"/>
              <w:rPr>
                <w:rFonts w:eastAsia="Times New Roman" w:cs="Arial"/>
                <w:i/>
                <w:sz w:val="18"/>
                <w:szCs w:val="18"/>
                <w:lang w:val="fr-FR"/>
              </w:rPr>
            </w:pPr>
          </w:p>
        </w:tc>
        <w:tc>
          <w:tcPr>
            <w:tcW w:w="3341" w:type="dxa"/>
          </w:tcPr>
          <w:p w14:paraId="3D608F31" w14:textId="77777777" w:rsidR="0075423B" w:rsidRPr="003A0E8E" w:rsidRDefault="0075423B" w:rsidP="0075423B">
            <w:pPr>
              <w:tabs>
                <w:tab w:val="left" w:pos="4605"/>
              </w:tabs>
              <w:spacing w:line="240" w:lineRule="auto"/>
              <w:rPr>
                <w:rFonts w:eastAsia="Times New Roman" w:cs="Arial"/>
                <w:i/>
                <w:sz w:val="18"/>
                <w:szCs w:val="18"/>
                <w:lang w:val="fr-FR"/>
              </w:rPr>
            </w:pPr>
          </w:p>
        </w:tc>
      </w:tr>
      <w:tr w:rsidR="0075423B" w:rsidRPr="00A51420" w14:paraId="3EDAF984" w14:textId="77777777" w:rsidTr="00EB574A">
        <w:tc>
          <w:tcPr>
            <w:tcW w:w="3338" w:type="dxa"/>
          </w:tcPr>
          <w:p w14:paraId="05577EA2" w14:textId="77777777"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71A69BCC" wp14:editId="1FB3D2C7">
                  <wp:extent cx="1980000" cy="1319670"/>
                  <wp:effectExtent l="0" t="0" r="1270" b="0"/>
                  <wp:docPr id="845" name="Grafik 845" descr="C:\Users\E039671\AppData\Local\Microsoft\Windows\INetCacheContent.Word\SICAT-OPTISLEEP-Nikon-FX-80mm-3000x-2000-NDOF-c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SICAT-OPTISLEEP-Nikon-FX-80mm-3000x-2000-NDOF-c5000.jpg"/>
                          <pic:cNvPicPr>
                            <a:picLocks noChangeAspect="1" noChangeArrowheads="1"/>
                          </pic:cNvPicPr>
                        </pic:nvPicPr>
                        <pic:blipFill>
                          <a:blip r:embed="rId42" cstate="hqprint">
                            <a:extLst>
                              <a:ext uri="{28A0092B-C50C-407E-A947-70E740481C1C}">
                                <a14:useLocalDpi xmlns:a14="http://schemas.microsoft.com/office/drawing/2010/main"/>
                              </a:ext>
                            </a:extLst>
                          </a:blip>
                          <a:srcRect/>
                          <a:stretch>
                            <a:fillRect/>
                          </a:stretch>
                        </pic:blipFill>
                        <pic:spPr bwMode="auto">
                          <a:xfrm>
                            <a:off x="0" y="0"/>
                            <a:ext cx="1980000" cy="1319670"/>
                          </a:xfrm>
                          <a:prstGeom prst="rect">
                            <a:avLst/>
                          </a:prstGeom>
                          <a:noFill/>
                          <a:ln>
                            <a:noFill/>
                          </a:ln>
                        </pic:spPr>
                      </pic:pic>
                    </a:graphicData>
                  </a:graphic>
                </wp:inline>
              </w:drawing>
            </w:r>
          </w:p>
        </w:tc>
        <w:tc>
          <w:tcPr>
            <w:tcW w:w="3341" w:type="dxa"/>
          </w:tcPr>
          <w:p w14:paraId="08A1B64A" w14:textId="77777777" w:rsidR="0075423B" w:rsidRPr="003752EE" w:rsidRDefault="0075423B" w:rsidP="0075423B">
            <w:pPr>
              <w:tabs>
                <w:tab w:val="left" w:pos="4605"/>
              </w:tabs>
              <w:spacing w:line="240" w:lineRule="auto"/>
              <w:rPr>
                <w:rFonts w:eastAsia="Times New Roman" w:cs="Arial"/>
                <w:i/>
                <w:sz w:val="18"/>
                <w:szCs w:val="18"/>
                <w:lang w:val="de-DE"/>
              </w:rPr>
            </w:pPr>
            <w:r>
              <w:rPr>
                <w:noProof/>
                <w:lang w:val="de-DE"/>
              </w:rPr>
              <w:drawing>
                <wp:inline distT="0" distB="0" distL="0" distR="0" wp14:anchorId="50A9E4E6" wp14:editId="20BF25C5">
                  <wp:extent cx="1980000" cy="1320000"/>
                  <wp:effectExtent l="0" t="0" r="1270" b="0"/>
                  <wp:docPr id="840" name="Grafik 840" descr="C:\Users\E039671\AppData\Local\Microsoft\Windows\INetCacheContent.Word\1299_19S_15-1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1299_19S_15-12-16.jpg"/>
                          <pic:cNvPicPr>
                            <a:picLocks noChangeAspect="1" noChangeArrowheads="1"/>
                          </pic:cNvPicPr>
                        </pic:nvPicPr>
                        <pic:blipFill>
                          <a:blip r:embed="rId43" cstate="hqprint">
                            <a:extLst>
                              <a:ext uri="{28A0092B-C50C-407E-A947-70E740481C1C}">
                                <a14:useLocalDpi xmlns:a14="http://schemas.microsoft.com/office/drawing/2010/main"/>
                              </a:ext>
                            </a:extLst>
                          </a:blip>
                          <a:srcRect/>
                          <a:stretch>
                            <a:fillRect/>
                          </a:stretch>
                        </pic:blipFill>
                        <pic:spPr bwMode="auto">
                          <a:xfrm>
                            <a:off x="0" y="0"/>
                            <a:ext cx="1980000" cy="1320000"/>
                          </a:xfrm>
                          <a:prstGeom prst="rect">
                            <a:avLst/>
                          </a:prstGeom>
                          <a:noFill/>
                          <a:ln>
                            <a:noFill/>
                          </a:ln>
                        </pic:spPr>
                      </pic:pic>
                    </a:graphicData>
                  </a:graphic>
                </wp:inline>
              </w:drawing>
            </w:r>
          </w:p>
        </w:tc>
      </w:tr>
      <w:tr w:rsidR="0075423B" w:rsidRPr="00EB574A" w14:paraId="5D1363FB" w14:textId="77777777" w:rsidTr="00EB574A">
        <w:tc>
          <w:tcPr>
            <w:tcW w:w="3338" w:type="dxa"/>
          </w:tcPr>
          <w:p w14:paraId="0CE9B21B" w14:textId="7EB4BA54" w:rsidR="000415DA" w:rsidRPr="00A15199" w:rsidRDefault="000415DA" w:rsidP="000415DA">
            <w:pPr>
              <w:tabs>
                <w:tab w:val="left" w:pos="4605"/>
              </w:tabs>
              <w:spacing w:line="240" w:lineRule="auto"/>
              <w:rPr>
                <w:rFonts w:eastAsia="Times New Roman" w:cs="Arial"/>
                <w:i/>
                <w:sz w:val="18"/>
                <w:szCs w:val="18"/>
                <w:lang w:val="fr-FR"/>
              </w:rPr>
            </w:pPr>
            <w:r w:rsidRPr="003A0E8E">
              <w:rPr>
                <w:i/>
                <w:sz w:val="18"/>
                <w:szCs w:val="18"/>
                <w:lang w:val="fr-FR"/>
              </w:rPr>
              <w:t>Fig. 3</w:t>
            </w:r>
            <w:r w:rsidR="00EB574A">
              <w:rPr>
                <w:i/>
                <w:sz w:val="18"/>
                <w:szCs w:val="18"/>
                <w:lang w:val="fr-FR"/>
              </w:rPr>
              <w:t>5</w:t>
            </w:r>
            <w:r w:rsidRPr="00A15199">
              <w:rPr>
                <w:rFonts w:eastAsia="Times New Roman" w:cs="Arial"/>
                <w:i/>
                <w:sz w:val="18"/>
                <w:szCs w:val="18"/>
                <w:lang w:val="fr-FR"/>
              </w:rPr>
              <w:t>: OPTISLEEP - plus de confort de port pour le patient grâce à son design extra-mince</w:t>
            </w:r>
            <w:r w:rsidR="00551AC5">
              <w:rPr>
                <w:rFonts w:eastAsia="Times New Roman" w:cs="Arial"/>
                <w:i/>
                <w:sz w:val="18"/>
                <w:szCs w:val="18"/>
                <w:lang w:val="fr-FR"/>
              </w:rPr>
              <w:t>.</w:t>
            </w:r>
          </w:p>
          <w:p w14:paraId="71A3257A" w14:textId="4CCB8AB7" w:rsidR="0075423B" w:rsidRPr="000415DA" w:rsidRDefault="0075423B" w:rsidP="0075423B">
            <w:pPr>
              <w:tabs>
                <w:tab w:val="left" w:pos="4605"/>
              </w:tabs>
              <w:spacing w:line="240" w:lineRule="auto"/>
              <w:rPr>
                <w:rFonts w:eastAsia="Times New Roman" w:cs="Arial"/>
                <w:i/>
                <w:sz w:val="18"/>
                <w:szCs w:val="18"/>
                <w:lang w:val="fr-FR"/>
              </w:rPr>
            </w:pPr>
          </w:p>
        </w:tc>
        <w:tc>
          <w:tcPr>
            <w:tcW w:w="3341" w:type="dxa"/>
          </w:tcPr>
          <w:p w14:paraId="1AE1A213" w14:textId="227CCA83" w:rsidR="0075423B" w:rsidRPr="000415DA" w:rsidRDefault="000415DA" w:rsidP="0075423B">
            <w:pPr>
              <w:tabs>
                <w:tab w:val="left" w:pos="4605"/>
              </w:tabs>
              <w:spacing w:line="240" w:lineRule="auto"/>
              <w:rPr>
                <w:rFonts w:eastAsia="Times New Roman" w:cs="Arial"/>
                <w:i/>
                <w:sz w:val="18"/>
                <w:szCs w:val="18"/>
                <w:lang w:val="fr-FR"/>
              </w:rPr>
            </w:pPr>
            <w:r w:rsidRPr="000415DA">
              <w:rPr>
                <w:i/>
                <w:sz w:val="18"/>
                <w:szCs w:val="18"/>
                <w:lang w:val="fr-FR"/>
              </w:rPr>
              <w:t xml:space="preserve">Fig. </w:t>
            </w:r>
            <w:r w:rsidR="00EB574A">
              <w:rPr>
                <w:i/>
                <w:sz w:val="18"/>
                <w:szCs w:val="18"/>
                <w:lang w:val="fr-FR"/>
              </w:rPr>
              <w:t>36</w:t>
            </w:r>
            <w:r w:rsidRPr="00A15199">
              <w:rPr>
                <w:rFonts w:eastAsia="Times New Roman" w:cs="Arial"/>
                <w:i/>
                <w:sz w:val="18"/>
                <w:szCs w:val="18"/>
                <w:lang w:val="fr-FR"/>
              </w:rPr>
              <w:t>: La gouttière de thérapie adaptée et fine OPTISLEEP de SICAT garantit un haut confort de port avec une meilleure coopération des patients.</w:t>
            </w:r>
          </w:p>
        </w:tc>
      </w:tr>
      <w:tr w:rsidR="00EA7C62" w:rsidRPr="00C03F32" w14:paraId="257FF143" w14:textId="77777777" w:rsidTr="00EB574A">
        <w:tc>
          <w:tcPr>
            <w:tcW w:w="3338" w:type="dxa"/>
          </w:tcPr>
          <w:p w14:paraId="547FB897" w14:textId="0A7BD51C" w:rsidR="00EA7C62" w:rsidRPr="00193DD3" w:rsidRDefault="00BA2529"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INSTRUMENTS</w:t>
            </w:r>
          </w:p>
        </w:tc>
        <w:tc>
          <w:tcPr>
            <w:tcW w:w="3341" w:type="dxa"/>
          </w:tcPr>
          <w:p w14:paraId="42D94D86" w14:textId="77777777" w:rsidR="00EA7C62" w:rsidRDefault="00EA7C62" w:rsidP="00EA7C62">
            <w:pPr>
              <w:tabs>
                <w:tab w:val="left" w:pos="4605"/>
              </w:tabs>
              <w:spacing w:line="240" w:lineRule="auto"/>
              <w:rPr>
                <w:noProof/>
                <w:lang w:val="de-DE"/>
              </w:rPr>
            </w:pPr>
          </w:p>
        </w:tc>
      </w:tr>
      <w:tr w:rsidR="00EA7C62" w:rsidRPr="00C03F32" w14:paraId="2A99EE85" w14:textId="77777777" w:rsidTr="00EB574A">
        <w:tc>
          <w:tcPr>
            <w:tcW w:w="3338" w:type="dxa"/>
          </w:tcPr>
          <w:p w14:paraId="0EE73128" w14:textId="77777777" w:rsidR="00EA7C62" w:rsidRPr="00193DD3" w:rsidRDefault="00EA7C62" w:rsidP="00EA7C62">
            <w:pPr>
              <w:tabs>
                <w:tab w:val="left" w:pos="4605"/>
              </w:tabs>
              <w:spacing w:line="240" w:lineRule="auto"/>
              <w:rPr>
                <w:rFonts w:eastAsia="Times New Roman" w:cs="Arial"/>
                <w:noProof/>
                <w:szCs w:val="20"/>
                <w:lang w:val="de-DE"/>
              </w:rPr>
            </w:pPr>
          </w:p>
        </w:tc>
        <w:tc>
          <w:tcPr>
            <w:tcW w:w="3341" w:type="dxa"/>
          </w:tcPr>
          <w:p w14:paraId="565589F2" w14:textId="77777777" w:rsidR="00EA7C62" w:rsidRDefault="00EA7C62" w:rsidP="00EA7C62">
            <w:pPr>
              <w:tabs>
                <w:tab w:val="left" w:pos="4605"/>
              </w:tabs>
              <w:spacing w:line="240" w:lineRule="auto"/>
              <w:rPr>
                <w:noProof/>
                <w:lang w:val="de-DE"/>
              </w:rPr>
            </w:pPr>
          </w:p>
        </w:tc>
      </w:tr>
      <w:tr w:rsidR="00BA2529" w:rsidRPr="00C03F32" w14:paraId="57D8C381" w14:textId="77777777" w:rsidTr="00EB574A">
        <w:tc>
          <w:tcPr>
            <w:tcW w:w="3338" w:type="dxa"/>
          </w:tcPr>
          <w:p w14:paraId="673377A4" w14:textId="6D13EE76" w:rsidR="00BA2529" w:rsidRPr="00193DD3" w:rsidRDefault="00BA2529" w:rsidP="00EA7C62">
            <w:pPr>
              <w:tabs>
                <w:tab w:val="left" w:pos="4605"/>
              </w:tabs>
              <w:spacing w:line="240" w:lineRule="auto"/>
              <w:rPr>
                <w:rFonts w:eastAsia="Times New Roman" w:cs="Arial"/>
                <w:noProof/>
                <w:szCs w:val="20"/>
                <w:lang w:val="de-DE"/>
              </w:rPr>
            </w:pPr>
            <w:r>
              <w:rPr>
                <w:noProof/>
                <w:lang w:val="de-DE"/>
              </w:rPr>
              <w:drawing>
                <wp:inline distT="0" distB="0" distL="0" distR="0" wp14:anchorId="30B01137" wp14:editId="6D9137A1">
                  <wp:extent cx="1981200" cy="1200150"/>
                  <wp:effectExtent l="0" t="0" r="0" b="0"/>
                  <wp:docPr id="854" name="Grafik 854" descr="C:\Users\E039671\AppData\Local\Microsoft\Windows\INetCacheContent.Word\Dentsply Sirona_Instruments_T2_sh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nstruments_T2_shor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200150"/>
                          </a:xfrm>
                          <a:prstGeom prst="rect">
                            <a:avLst/>
                          </a:prstGeom>
                          <a:noFill/>
                          <a:ln>
                            <a:noFill/>
                          </a:ln>
                        </pic:spPr>
                      </pic:pic>
                    </a:graphicData>
                  </a:graphic>
                </wp:inline>
              </w:drawing>
            </w:r>
          </w:p>
        </w:tc>
        <w:tc>
          <w:tcPr>
            <w:tcW w:w="3341" w:type="dxa"/>
          </w:tcPr>
          <w:p w14:paraId="3C81BA67" w14:textId="1583282F" w:rsidR="00BA2529" w:rsidRDefault="00BA2529" w:rsidP="00EA7C62">
            <w:pPr>
              <w:tabs>
                <w:tab w:val="left" w:pos="4605"/>
              </w:tabs>
              <w:spacing w:line="240" w:lineRule="auto"/>
              <w:rPr>
                <w:noProof/>
                <w:lang w:val="de-DE"/>
              </w:rPr>
            </w:pPr>
            <w:r>
              <w:rPr>
                <w:noProof/>
                <w:lang w:val="de-DE"/>
              </w:rPr>
              <w:drawing>
                <wp:inline distT="0" distB="0" distL="0" distR="0" wp14:anchorId="63A94AD2" wp14:editId="13CB2DD2">
                  <wp:extent cx="1597638" cy="1304925"/>
                  <wp:effectExtent l="0" t="0" r="3175" b="0"/>
                  <wp:docPr id="835" name="Grafik 835" descr="C:\Users\E039671\AppData\Local\Microsoft\Windows\INetCacheContent.Word\Sirona_SIROLaser 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Sirona_SIROLaser Blue.jpg"/>
                          <pic:cNvPicPr>
                            <a:picLocks noChangeAspect="1" noChangeArrowheads="1"/>
                          </pic:cNvPicPr>
                        </pic:nvPicPr>
                        <pic:blipFill rotWithShape="1">
                          <a:blip r:embed="rId45">
                            <a:extLst>
                              <a:ext uri="{28A0092B-C50C-407E-A947-70E740481C1C}">
                                <a14:useLocalDpi xmlns:a14="http://schemas.microsoft.com/office/drawing/2010/main" val="0"/>
                              </a:ext>
                            </a:extLst>
                          </a:blip>
                          <a:srcRect b="18006"/>
                          <a:stretch/>
                        </pic:blipFill>
                        <pic:spPr bwMode="auto">
                          <a:xfrm>
                            <a:off x="0" y="0"/>
                            <a:ext cx="1598897" cy="13059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A2529" w:rsidRPr="00EB574A" w14:paraId="556B6F96" w14:textId="77777777" w:rsidTr="00EB574A">
        <w:tc>
          <w:tcPr>
            <w:tcW w:w="3338" w:type="dxa"/>
          </w:tcPr>
          <w:p w14:paraId="4720CF42" w14:textId="08689668" w:rsidR="00BA2529" w:rsidRPr="003A0E8E" w:rsidRDefault="006035C3" w:rsidP="00EA7C62">
            <w:pPr>
              <w:tabs>
                <w:tab w:val="left" w:pos="4605"/>
              </w:tabs>
              <w:spacing w:line="240" w:lineRule="auto"/>
              <w:rPr>
                <w:rFonts w:eastAsia="Times New Roman" w:cs="Arial"/>
                <w:noProof/>
                <w:szCs w:val="20"/>
                <w:lang w:val="fr-FR"/>
              </w:rPr>
            </w:pPr>
            <w:r w:rsidRPr="003A0E8E">
              <w:rPr>
                <w:i/>
                <w:sz w:val="18"/>
                <w:lang w:val="fr-FR"/>
              </w:rPr>
              <w:t>Fig. 3</w:t>
            </w:r>
            <w:r w:rsidR="00EB574A">
              <w:rPr>
                <w:i/>
                <w:sz w:val="18"/>
                <w:lang w:val="fr-FR"/>
              </w:rPr>
              <w:t>7</w:t>
            </w:r>
            <w:r w:rsidRPr="00C35FF7">
              <w:rPr>
                <w:rFonts w:eastAsia="Times New Roman"/>
                <w:i/>
                <w:iCs/>
                <w:sz w:val="18"/>
                <w:szCs w:val="18"/>
                <w:lang w:val="fr-FR"/>
              </w:rPr>
              <w:t>: Les programmes de pièces-à-main T2 et T3 S-Line séduisent par leur design compact et leur équilibre parfait.</w:t>
            </w:r>
          </w:p>
        </w:tc>
        <w:tc>
          <w:tcPr>
            <w:tcW w:w="3341" w:type="dxa"/>
          </w:tcPr>
          <w:p w14:paraId="50BBF323" w14:textId="6B17EE34" w:rsidR="00BA2529" w:rsidRPr="00C2131B" w:rsidRDefault="006035C3" w:rsidP="00EA7C62">
            <w:pPr>
              <w:tabs>
                <w:tab w:val="left" w:pos="4605"/>
              </w:tabs>
              <w:spacing w:line="240" w:lineRule="auto"/>
              <w:rPr>
                <w:noProof/>
                <w:lang w:val="fr-FR"/>
              </w:rPr>
            </w:pPr>
            <w:r w:rsidRPr="003A0E8E">
              <w:rPr>
                <w:i/>
                <w:sz w:val="18"/>
                <w:lang w:val="fr-FR"/>
              </w:rPr>
              <w:t xml:space="preserve">Fig. </w:t>
            </w:r>
            <w:r w:rsidR="00EB574A">
              <w:rPr>
                <w:i/>
                <w:sz w:val="18"/>
                <w:lang w:val="fr-FR"/>
              </w:rPr>
              <w:t>38</w:t>
            </w:r>
            <w:r w:rsidRPr="00C35FF7">
              <w:rPr>
                <w:rFonts w:eastAsia="Times New Roman"/>
                <w:i/>
                <w:iCs/>
                <w:sz w:val="18"/>
                <w:szCs w:val="18"/>
                <w:lang w:val="fr-FR"/>
              </w:rPr>
              <w:t xml:space="preserve">: L'excellente absorption dans les tissus prédestine le </w:t>
            </w:r>
            <w:r w:rsidRPr="00C35FF7">
              <w:rPr>
                <w:rFonts w:eastAsia="Times New Roman"/>
                <w:i/>
                <w:iCs/>
                <w:sz w:val="18"/>
                <w:szCs w:val="18"/>
                <w:lang w:val="fr-FR"/>
              </w:rPr>
              <w:br/>
              <w:t>SiroLaser Blue à la chirurgie des tissus mous. Grâce aux deux autres diodes laser, le laser est adapté pour plus de 20 indications.</w:t>
            </w:r>
          </w:p>
        </w:tc>
      </w:tr>
      <w:tr w:rsidR="00B240B8" w:rsidRPr="00C03F32" w14:paraId="5DBEAAAA" w14:textId="77777777" w:rsidTr="00EB574A">
        <w:tc>
          <w:tcPr>
            <w:tcW w:w="3338" w:type="dxa"/>
          </w:tcPr>
          <w:p w14:paraId="38051A54" w14:textId="77777777" w:rsidR="00B240B8" w:rsidRPr="00193DD3" w:rsidRDefault="00B240B8" w:rsidP="00A43FD1">
            <w:pPr>
              <w:tabs>
                <w:tab w:val="left" w:pos="4605"/>
              </w:tabs>
              <w:spacing w:line="240" w:lineRule="auto"/>
              <w:rPr>
                <w:rFonts w:eastAsia="Times New Roman" w:cs="Arial"/>
                <w:noProof/>
                <w:szCs w:val="20"/>
                <w:lang w:val="de-DE"/>
              </w:rPr>
            </w:pPr>
            <w:r>
              <w:rPr>
                <w:noProof/>
                <w:lang w:val="de-DE"/>
              </w:rPr>
              <w:drawing>
                <wp:inline distT="0" distB="0" distL="0" distR="0" wp14:anchorId="249CE376" wp14:editId="3B3D74FB">
                  <wp:extent cx="1019175" cy="1730877"/>
                  <wp:effectExtent l="0" t="0" r="0" b="3175"/>
                  <wp:docPr id="5" name="Grafik 5" descr="C:\Users\E039671\AppData\Local\Microsoft\Windows\INetCacheContent.Word\Dentsply Sirona_T1 Line Proph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T1 Line Prophy.jpg"/>
                          <pic:cNvPicPr>
                            <a:picLocks noChangeAspect="1" noChangeArrowheads="1"/>
                          </pic:cNvPicPr>
                        </pic:nvPicPr>
                        <pic:blipFill rotWithShape="1">
                          <a:blip r:embed="rId46" cstate="hqprint">
                            <a:extLst>
                              <a:ext uri="{28A0092B-C50C-407E-A947-70E740481C1C}">
                                <a14:useLocalDpi xmlns:a14="http://schemas.microsoft.com/office/drawing/2010/main"/>
                              </a:ext>
                            </a:extLst>
                          </a:blip>
                          <a:srcRect/>
                          <a:stretch/>
                        </pic:blipFill>
                        <pic:spPr bwMode="auto">
                          <a:xfrm>
                            <a:off x="0" y="0"/>
                            <a:ext cx="1022015" cy="17357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41" w:type="dxa"/>
          </w:tcPr>
          <w:p w14:paraId="36CFD22C" w14:textId="77777777" w:rsidR="00B240B8" w:rsidRDefault="00B240B8" w:rsidP="00A43FD1">
            <w:pPr>
              <w:tabs>
                <w:tab w:val="left" w:pos="4605"/>
              </w:tabs>
              <w:spacing w:line="240" w:lineRule="auto"/>
              <w:rPr>
                <w:noProof/>
                <w:lang w:val="de-DE"/>
              </w:rPr>
            </w:pPr>
          </w:p>
        </w:tc>
      </w:tr>
      <w:tr w:rsidR="00B240B8" w:rsidRPr="003A0E8E" w14:paraId="6D490049" w14:textId="77777777" w:rsidTr="00EB574A">
        <w:tc>
          <w:tcPr>
            <w:tcW w:w="3338" w:type="dxa"/>
          </w:tcPr>
          <w:p w14:paraId="76A61CF0" w14:textId="45D86166" w:rsidR="00B240B8" w:rsidRPr="003A0E8E" w:rsidRDefault="000415DA" w:rsidP="00A43FD1">
            <w:pPr>
              <w:tabs>
                <w:tab w:val="left" w:pos="4605"/>
              </w:tabs>
              <w:spacing w:line="240" w:lineRule="auto"/>
              <w:rPr>
                <w:rFonts w:eastAsia="Times New Roman" w:cs="Arial"/>
                <w:i/>
                <w:sz w:val="18"/>
                <w:szCs w:val="18"/>
                <w:lang w:val="fr-FR"/>
              </w:rPr>
            </w:pPr>
            <w:r w:rsidRPr="003A0E8E">
              <w:rPr>
                <w:i/>
                <w:sz w:val="18"/>
                <w:szCs w:val="18"/>
                <w:lang w:val="fr-FR"/>
              </w:rPr>
              <w:t xml:space="preserve">Fig. </w:t>
            </w:r>
            <w:r w:rsidR="00EB574A">
              <w:rPr>
                <w:i/>
                <w:sz w:val="18"/>
                <w:szCs w:val="18"/>
                <w:lang w:val="fr-FR"/>
              </w:rPr>
              <w:t>39</w:t>
            </w:r>
            <w:r w:rsidRPr="00236F72">
              <w:rPr>
                <w:noProof/>
                <w:lang w:val="fr-FR"/>
              </w:rPr>
              <w:t xml:space="preserve">: </w:t>
            </w:r>
            <w:r w:rsidRPr="00236F72">
              <w:rPr>
                <w:rFonts w:eastAsia="Times New Roman" w:cs="Arial"/>
                <w:i/>
                <w:sz w:val="18"/>
                <w:szCs w:val="18"/>
                <w:lang w:val="fr-FR"/>
              </w:rPr>
              <w:t>Intégrable dans le poste de traitement : le contre-angle T1 Line Prophy, spécialement conçu pour la prophylaxie :</w:t>
            </w:r>
          </w:p>
        </w:tc>
        <w:tc>
          <w:tcPr>
            <w:tcW w:w="3341" w:type="dxa"/>
          </w:tcPr>
          <w:p w14:paraId="5DB11394" w14:textId="77777777" w:rsidR="00B240B8" w:rsidRPr="003A0E8E" w:rsidRDefault="00B240B8" w:rsidP="00A43FD1">
            <w:pPr>
              <w:tabs>
                <w:tab w:val="left" w:pos="4605"/>
              </w:tabs>
              <w:spacing w:line="240" w:lineRule="auto"/>
              <w:rPr>
                <w:noProof/>
                <w:lang w:val="fr-FR"/>
              </w:rPr>
            </w:pPr>
          </w:p>
        </w:tc>
      </w:tr>
      <w:tr w:rsidR="00B240B8" w:rsidRPr="003A0E8E" w14:paraId="75C85484" w14:textId="77777777" w:rsidTr="00EB574A">
        <w:tc>
          <w:tcPr>
            <w:tcW w:w="3338" w:type="dxa"/>
          </w:tcPr>
          <w:p w14:paraId="1587FB03" w14:textId="77777777" w:rsidR="00B240B8" w:rsidRPr="003A0E8E" w:rsidRDefault="00B240B8" w:rsidP="00EA7C62">
            <w:pPr>
              <w:tabs>
                <w:tab w:val="left" w:pos="4605"/>
              </w:tabs>
              <w:spacing w:line="240" w:lineRule="auto"/>
              <w:rPr>
                <w:i/>
                <w:sz w:val="18"/>
                <w:szCs w:val="18"/>
                <w:lang w:val="fr-FR" w:eastAsia="ja-JP"/>
              </w:rPr>
            </w:pPr>
          </w:p>
        </w:tc>
        <w:tc>
          <w:tcPr>
            <w:tcW w:w="3341" w:type="dxa"/>
          </w:tcPr>
          <w:p w14:paraId="1CB563F4" w14:textId="77777777" w:rsidR="00B240B8" w:rsidRPr="003A0E8E" w:rsidRDefault="00B240B8" w:rsidP="00EA7C62">
            <w:pPr>
              <w:tabs>
                <w:tab w:val="left" w:pos="4605"/>
              </w:tabs>
              <w:spacing w:line="240" w:lineRule="auto"/>
              <w:rPr>
                <w:i/>
                <w:sz w:val="18"/>
                <w:szCs w:val="18"/>
                <w:lang w:val="fr-FR" w:eastAsia="ja-JP"/>
              </w:rPr>
            </w:pPr>
          </w:p>
        </w:tc>
      </w:tr>
      <w:tr w:rsidR="00BA2529" w:rsidRPr="00C03F32" w14:paraId="1983E22A" w14:textId="77777777" w:rsidTr="00EB574A">
        <w:tc>
          <w:tcPr>
            <w:tcW w:w="3338" w:type="dxa"/>
          </w:tcPr>
          <w:p w14:paraId="06AE44E5" w14:textId="7ED8894A" w:rsidR="00BA2529" w:rsidRPr="00193DD3" w:rsidRDefault="00BA2529" w:rsidP="00EA7C62">
            <w:pPr>
              <w:tabs>
                <w:tab w:val="left" w:pos="4605"/>
              </w:tabs>
              <w:spacing w:line="240" w:lineRule="auto"/>
              <w:rPr>
                <w:rFonts w:eastAsia="Times New Roman" w:cs="Arial"/>
                <w:noProof/>
                <w:szCs w:val="20"/>
                <w:lang w:val="de-DE"/>
              </w:rPr>
            </w:pPr>
            <w:r>
              <w:rPr>
                <w:noProof/>
                <w:lang w:val="de-DE"/>
              </w:rPr>
              <w:drawing>
                <wp:inline distT="0" distB="0" distL="0" distR="0" wp14:anchorId="5417C861" wp14:editId="2F6F22C2">
                  <wp:extent cx="1980000" cy="1321121"/>
                  <wp:effectExtent l="0" t="0" r="1270" b="0"/>
                  <wp:docPr id="18" name="Grafik 18" descr="C:\Users\E039671\AppData\Local\Microsoft\Windows\INetCacheContent.Word\Dentsply Sirona_Instruments_DAC Univers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Instruments_DAC Universal.jpg"/>
                          <pic:cNvPicPr>
                            <a:picLocks noChangeAspect="1" noChangeArrowheads="1"/>
                          </pic:cNvPicPr>
                        </pic:nvPicPr>
                        <pic:blipFill>
                          <a:blip r:embed="rId47" cstate="hqprint">
                            <a:extLst>
                              <a:ext uri="{28A0092B-C50C-407E-A947-70E740481C1C}">
                                <a14:useLocalDpi xmlns:a14="http://schemas.microsoft.com/office/drawing/2010/main"/>
                              </a:ext>
                            </a:extLst>
                          </a:blip>
                          <a:srcRect/>
                          <a:stretch>
                            <a:fillRect/>
                          </a:stretch>
                        </pic:blipFill>
                        <pic:spPr bwMode="auto">
                          <a:xfrm>
                            <a:off x="0" y="0"/>
                            <a:ext cx="1980000" cy="1321121"/>
                          </a:xfrm>
                          <a:prstGeom prst="rect">
                            <a:avLst/>
                          </a:prstGeom>
                          <a:noFill/>
                          <a:ln>
                            <a:noFill/>
                          </a:ln>
                        </pic:spPr>
                      </pic:pic>
                    </a:graphicData>
                  </a:graphic>
                </wp:inline>
              </w:drawing>
            </w:r>
          </w:p>
        </w:tc>
        <w:tc>
          <w:tcPr>
            <w:tcW w:w="3341" w:type="dxa"/>
          </w:tcPr>
          <w:p w14:paraId="6695BD16" w14:textId="09B6A2AE" w:rsidR="00BA2529" w:rsidRDefault="00BA2529" w:rsidP="00EA7C62">
            <w:pPr>
              <w:tabs>
                <w:tab w:val="left" w:pos="4605"/>
              </w:tabs>
              <w:spacing w:line="240" w:lineRule="auto"/>
              <w:rPr>
                <w:noProof/>
                <w:lang w:val="de-DE"/>
              </w:rPr>
            </w:pPr>
            <w:r>
              <w:rPr>
                <w:noProof/>
                <w:lang w:val="de-DE"/>
              </w:rPr>
              <w:drawing>
                <wp:inline distT="0" distB="0" distL="0" distR="0" wp14:anchorId="3E8B9094" wp14:editId="632C20CA">
                  <wp:extent cx="881777" cy="1533525"/>
                  <wp:effectExtent l="0" t="0" r="0" b="0"/>
                  <wp:docPr id="855" name="Grafik 855" descr="DAC Universal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C Universal FIN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86004" cy="1540876"/>
                          </a:xfrm>
                          <a:prstGeom prst="rect">
                            <a:avLst/>
                          </a:prstGeom>
                          <a:noFill/>
                          <a:ln>
                            <a:noFill/>
                          </a:ln>
                        </pic:spPr>
                      </pic:pic>
                    </a:graphicData>
                  </a:graphic>
                </wp:inline>
              </w:drawing>
            </w:r>
          </w:p>
        </w:tc>
      </w:tr>
      <w:tr w:rsidR="006B4F98" w:rsidRPr="00EB574A" w14:paraId="34B8F359" w14:textId="77777777" w:rsidTr="00EB574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338" w:type="dxa"/>
            <w:tcBorders>
              <w:top w:val="nil"/>
              <w:left w:val="nil"/>
              <w:bottom w:val="nil"/>
              <w:right w:val="nil"/>
            </w:tcBorders>
          </w:tcPr>
          <w:p w14:paraId="154BBDA0" w14:textId="61415E43" w:rsidR="006B4F98" w:rsidRPr="005204E4" w:rsidRDefault="006B4F98" w:rsidP="00300125">
            <w:pPr>
              <w:tabs>
                <w:tab w:val="left" w:pos="4605"/>
              </w:tabs>
              <w:spacing w:line="240" w:lineRule="auto"/>
              <w:rPr>
                <w:rFonts w:eastAsia="Times New Roman" w:cs="Arial"/>
                <w:i/>
                <w:sz w:val="18"/>
                <w:szCs w:val="18"/>
                <w:lang w:val="fr-FR"/>
              </w:rPr>
            </w:pPr>
            <w:r>
              <w:rPr>
                <w:i/>
                <w:sz w:val="18"/>
                <w:szCs w:val="18"/>
                <w:lang w:val="fr-FR"/>
              </w:rPr>
              <w:t>F</w:t>
            </w:r>
            <w:r w:rsidRPr="00407DB9">
              <w:rPr>
                <w:i/>
                <w:sz w:val="18"/>
                <w:szCs w:val="18"/>
                <w:lang w:val="fr-FR"/>
              </w:rPr>
              <w:t>ig. 4</w:t>
            </w:r>
            <w:r w:rsidR="00EB574A">
              <w:rPr>
                <w:i/>
                <w:sz w:val="18"/>
                <w:szCs w:val="18"/>
                <w:lang w:val="fr-FR"/>
              </w:rPr>
              <w:t>0</w:t>
            </w:r>
            <w:r w:rsidRPr="005204E4">
              <w:rPr>
                <w:rFonts w:eastAsia="Times New Roman" w:cs="Arial"/>
                <w:i/>
                <w:sz w:val="18"/>
                <w:szCs w:val="18"/>
                <w:lang w:val="fr-FR"/>
              </w:rPr>
              <w:t>: Traitement sûr des instruments sans additif chimique avec le DAC Universal.</w:t>
            </w:r>
          </w:p>
          <w:p w14:paraId="15B64D50" w14:textId="77777777" w:rsidR="006B4F98" w:rsidRPr="000415DA" w:rsidRDefault="006B4F98" w:rsidP="00300125">
            <w:pPr>
              <w:tabs>
                <w:tab w:val="left" w:pos="4605"/>
              </w:tabs>
              <w:spacing w:line="240" w:lineRule="auto"/>
              <w:rPr>
                <w:rFonts w:eastAsia="Times New Roman" w:cs="Arial"/>
                <w:noProof/>
                <w:szCs w:val="20"/>
                <w:lang w:val="fr-FR"/>
              </w:rPr>
            </w:pPr>
          </w:p>
        </w:tc>
        <w:tc>
          <w:tcPr>
            <w:tcW w:w="3341" w:type="dxa"/>
            <w:tcBorders>
              <w:top w:val="nil"/>
              <w:left w:val="nil"/>
              <w:bottom w:val="nil"/>
              <w:right w:val="nil"/>
            </w:tcBorders>
          </w:tcPr>
          <w:p w14:paraId="0DC0B3A8" w14:textId="7A0998E9" w:rsidR="006B4F98" w:rsidRPr="006035C3" w:rsidRDefault="006B4F98" w:rsidP="00300125">
            <w:pPr>
              <w:tabs>
                <w:tab w:val="left" w:pos="4605"/>
              </w:tabs>
              <w:spacing w:line="240" w:lineRule="auto"/>
              <w:rPr>
                <w:noProof/>
                <w:lang w:val="fr-FR"/>
              </w:rPr>
            </w:pPr>
            <w:r w:rsidRPr="006035C3">
              <w:rPr>
                <w:i/>
                <w:sz w:val="18"/>
                <w:lang w:val="fr-FR"/>
              </w:rPr>
              <w:t xml:space="preserve">Fig. </w:t>
            </w:r>
            <w:r>
              <w:rPr>
                <w:i/>
                <w:sz w:val="18"/>
                <w:lang w:val="fr-FR"/>
              </w:rPr>
              <w:t>4</w:t>
            </w:r>
            <w:r w:rsidR="00EB574A">
              <w:rPr>
                <w:i/>
                <w:sz w:val="18"/>
                <w:lang w:val="fr-FR"/>
              </w:rPr>
              <w:t>1</w:t>
            </w:r>
            <w:r w:rsidRPr="00C35FF7">
              <w:rPr>
                <w:rFonts w:eastAsia="Times New Roman"/>
                <w:i/>
                <w:iCs/>
                <w:sz w:val="18"/>
                <w:szCs w:val="18"/>
                <w:lang w:val="fr-FR"/>
              </w:rPr>
              <w:t>: Le DAC Universal peut être utilisé pour préparer de nombreux instruments différents, en utilisant les couvercles Standard et Flex.</w:t>
            </w:r>
          </w:p>
        </w:tc>
      </w:tr>
    </w:tbl>
    <w:p w14:paraId="1F68352F" w14:textId="77777777" w:rsidR="006B4F98" w:rsidRPr="00EB574A" w:rsidRDefault="006B4F98">
      <w:pPr>
        <w:rPr>
          <w:lang w:val="fr-FR"/>
        </w:rPr>
      </w:pPr>
      <w:r w:rsidRPr="00EB574A">
        <w:rPr>
          <w:lang w:val="fr-FR"/>
        </w:rPr>
        <w:br w:type="page"/>
      </w:r>
    </w:p>
    <w:tbl>
      <w:tblPr>
        <w:tblStyle w:val="Tabellenraster"/>
        <w:tblW w:w="6679" w:type="dxa"/>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8"/>
        <w:gridCol w:w="3341"/>
      </w:tblGrid>
      <w:tr w:rsidR="00B240B8" w:rsidRPr="00C03F32" w14:paraId="57E7C787" w14:textId="77777777" w:rsidTr="006B4F98">
        <w:tc>
          <w:tcPr>
            <w:tcW w:w="3338" w:type="dxa"/>
          </w:tcPr>
          <w:p w14:paraId="469DCB1B" w14:textId="10DD934A" w:rsidR="00B240B8" w:rsidRPr="00193DD3" w:rsidRDefault="00B240B8"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IMPLANTS</w:t>
            </w:r>
          </w:p>
        </w:tc>
        <w:tc>
          <w:tcPr>
            <w:tcW w:w="3341" w:type="dxa"/>
          </w:tcPr>
          <w:p w14:paraId="2E85A3C0" w14:textId="77777777" w:rsidR="00B240B8" w:rsidRDefault="00B240B8" w:rsidP="00EA7C62">
            <w:pPr>
              <w:tabs>
                <w:tab w:val="left" w:pos="4605"/>
              </w:tabs>
              <w:spacing w:line="240" w:lineRule="auto"/>
              <w:rPr>
                <w:noProof/>
                <w:lang w:val="de-DE"/>
              </w:rPr>
            </w:pPr>
          </w:p>
        </w:tc>
      </w:tr>
      <w:tr w:rsidR="00B240B8" w:rsidRPr="00C03F32" w14:paraId="11916FFD" w14:textId="77777777" w:rsidTr="006B4F98">
        <w:tc>
          <w:tcPr>
            <w:tcW w:w="3338" w:type="dxa"/>
          </w:tcPr>
          <w:p w14:paraId="08EE84E6" w14:textId="77777777" w:rsidR="00B240B8" w:rsidRPr="00193DD3" w:rsidRDefault="00B240B8" w:rsidP="00EA7C62">
            <w:pPr>
              <w:tabs>
                <w:tab w:val="left" w:pos="4605"/>
              </w:tabs>
              <w:spacing w:line="240" w:lineRule="auto"/>
              <w:rPr>
                <w:rFonts w:eastAsia="Times New Roman" w:cs="Arial"/>
                <w:noProof/>
                <w:szCs w:val="20"/>
                <w:lang w:val="de-DE"/>
              </w:rPr>
            </w:pPr>
          </w:p>
        </w:tc>
        <w:tc>
          <w:tcPr>
            <w:tcW w:w="3341" w:type="dxa"/>
          </w:tcPr>
          <w:p w14:paraId="416D1A29" w14:textId="77777777" w:rsidR="00B240B8" w:rsidRDefault="00B240B8" w:rsidP="00EA7C62">
            <w:pPr>
              <w:tabs>
                <w:tab w:val="left" w:pos="4605"/>
              </w:tabs>
              <w:spacing w:line="240" w:lineRule="auto"/>
              <w:rPr>
                <w:noProof/>
                <w:lang w:val="de-DE"/>
              </w:rPr>
            </w:pPr>
          </w:p>
        </w:tc>
      </w:tr>
      <w:tr w:rsidR="00B240B8" w:rsidRPr="00701CF3" w14:paraId="13458B06" w14:textId="77777777" w:rsidTr="006B4F98">
        <w:tc>
          <w:tcPr>
            <w:tcW w:w="3338" w:type="dxa"/>
          </w:tcPr>
          <w:p w14:paraId="4EACB312" w14:textId="77777777" w:rsidR="00B240B8" w:rsidRPr="000479D7"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6ECAC41D" wp14:editId="41639054">
                  <wp:extent cx="1617717" cy="1111885"/>
                  <wp:effectExtent l="0" t="0" r="1905" b="0"/>
                  <wp:docPr id="25" name="Grafik 25" descr="C:\Users\E039671\AppData\Local\Microsoft\Windows\INetCacheContent.Word\Implants_SmartFix 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Implants_SmartFix EV.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18283"/>
                          <a:stretch/>
                        </pic:blipFill>
                        <pic:spPr bwMode="auto">
                          <a:xfrm>
                            <a:off x="0" y="0"/>
                            <a:ext cx="1617989" cy="11120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41" w:type="dxa"/>
          </w:tcPr>
          <w:p w14:paraId="525EA0A4" w14:textId="77777777" w:rsidR="00B240B8" w:rsidRPr="000479D7"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6DD01307" wp14:editId="0F8E126A">
                  <wp:extent cx="1071563" cy="1428750"/>
                  <wp:effectExtent l="0" t="0" r="0" b="0"/>
                  <wp:docPr id="26" name="Grafik 26" descr="C:\Users\E039671\AppData\Local\Microsoft\Windows\INetCacheContent.Word\Implants_OsseoSpeed Profile 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Implants_OsseoSpeed Profile EV.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72140" cy="1429520"/>
                          </a:xfrm>
                          <a:prstGeom prst="rect">
                            <a:avLst/>
                          </a:prstGeom>
                          <a:noFill/>
                          <a:ln>
                            <a:noFill/>
                          </a:ln>
                        </pic:spPr>
                      </pic:pic>
                    </a:graphicData>
                  </a:graphic>
                </wp:inline>
              </w:drawing>
            </w:r>
          </w:p>
        </w:tc>
      </w:tr>
      <w:tr w:rsidR="00B240B8" w:rsidRPr="000256AE" w14:paraId="36AB9047" w14:textId="77777777" w:rsidTr="006B4F98">
        <w:tc>
          <w:tcPr>
            <w:tcW w:w="3338" w:type="dxa"/>
          </w:tcPr>
          <w:p w14:paraId="6DF317AE" w14:textId="49695EB1" w:rsidR="00B240B8" w:rsidRPr="00F10B03" w:rsidRDefault="00EB574A" w:rsidP="00A43FD1">
            <w:pPr>
              <w:tabs>
                <w:tab w:val="left" w:pos="4605"/>
              </w:tabs>
              <w:spacing w:line="240" w:lineRule="auto"/>
              <w:rPr>
                <w:noProof/>
                <w:sz w:val="18"/>
                <w:szCs w:val="18"/>
                <w:lang w:val="de-DE"/>
              </w:rPr>
            </w:pPr>
            <w:r>
              <w:rPr>
                <w:rFonts w:eastAsia="Times New Roman" w:cs="Arial"/>
                <w:i/>
                <w:color w:val="auto"/>
                <w:sz w:val="18"/>
                <w:szCs w:val="18"/>
              </w:rPr>
              <w:t xml:space="preserve">Fig. </w:t>
            </w:r>
            <w:r w:rsidR="00F10B03">
              <w:rPr>
                <w:rFonts w:eastAsia="Times New Roman" w:cs="Arial"/>
                <w:i/>
                <w:color w:val="auto"/>
                <w:sz w:val="18"/>
                <w:szCs w:val="18"/>
              </w:rPr>
              <w:t>4</w:t>
            </w:r>
            <w:r>
              <w:rPr>
                <w:rFonts w:eastAsia="Times New Roman" w:cs="Arial"/>
                <w:i/>
                <w:color w:val="auto"/>
                <w:sz w:val="18"/>
                <w:szCs w:val="18"/>
              </w:rPr>
              <w:t>2</w:t>
            </w:r>
            <w:r w:rsidR="00551AC5">
              <w:rPr>
                <w:rFonts w:eastAsia="Times New Roman" w:cs="Arial"/>
                <w:i/>
                <w:color w:val="auto"/>
                <w:sz w:val="18"/>
                <w:szCs w:val="18"/>
              </w:rPr>
              <w:t xml:space="preserve"> </w:t>
            </w:r>
            <w:r w:rsidR="00F10B03" w:rsidRPr="00F10B03">
              <w:rPr>
                <w:rFonts w:eastAsia="Times New Roman" w:cs="Arial"/>
                <w:i/>
                <w:color w:val="auto"/>
                <w:sz w:val="18"/>
                <w:szCs w:val="18"/>
              </w:rPr>
              <w:t>: Le concept SmartFix</w:t>
            </w:r>
            <w:r w:rsidR="00D37C60">
              <w:rPr>
                <w:rFonts w:eastAsia="Times New Roman" w:cs="Arial"/>
                <w:i/>
                <w:color w:val="auto"/>
                <w:sz w:val="18"/>
                <w:szCs w:val="18"/>
              </w:rPr>
              <w:t>.</w:t>
            </w:r>
          </w:p>
        </w:tc>
        <w:tc>
          <w:tcPr>
            <w:tcW w:w="3341" w:type="dxa"/>
          </w:tcPr>
          <w:p w14:paraId="21E05863" w14:textId="51C4DB87" w:rsidR="00B240B8" w:rsidRPr="000256AE" w:rsidRDefault="00EB574A" w:rsidP="00A43FD1">
            <w:pPr>
              <w:tabs>
                <w:tab w:val="left" w:pos="4605"/>
              </w:tabs>
              <w:spacing w:line="240" w:lineRule="auto"/>
              <w:rPr>
                <w:rFonts w:eastAsia="Times New Roman" w:cs="Arial"/>
                <w:i/>
                <w:sz w:val="18"/>
                <w:szCs w:val="18"/>
              </w:rPr>
            </w:pPr>
            <w:r>
              <w:rPr>
                <w:rFonts w:eastAsia="Times New Roman" w:cs="Arial"/>
                <w:i/>
                <w:color w:val="auto"/>
                <w:sz w:val="18"/>
                <w:szCs w:val="18"/>
              </w:rPr>
              <w:t xml:space="preserve">Fig. </w:t>
            </w:r>
            <w:r w:rsidR="00B52AA1">
              <w:rPr>
                <w:rFonts w:eastAsia="Times New Roman" w:cs="Arial"/>
                <w:i/>
                <w:color w:val="auto"/>
                <w:sz w:val="18"/>
                <w:szCs w:val="18"/>
              </w:rPr>
              <w:t>4</w:t>
            </w:r>
            <w:r>
              <w:rPr>
                <w:rFonts w:eastAsia="Times New Roman" w:cs="Arial"/>
                <w:i/>
                <w:color w:val="auto"/>
                <w:sz w:val="18"/>
                <w:szCs w:val="18"/>
              </w:rPr>
              <w:t>3</w:t>
            </w:r>
            <w:r w:rsidR="00B52AA1">
              <w:rPr>
                <w:rFonts w:eastAsia="Times New Roman" w:cs="Arial"/>
                <w:i/>
                <w:color w:val="auto"/>
                <w:sz w:val="18"/>
                <w:szCs w:val="18"/>
              </w:rPr>
              <w:t>: Implant OsseoSpeed Profile EV</w:t>
            </w:r>
            <w:r w:rsidR="00D37C60">
              <w:rPr>
                <w:rFonts w:eastAsia="Times New Roman" w:cs="Arial"/>
                <w:i/>
                <w:color w:val="auto"/>
                <w:sz w:val="18"/>
                <w:szCs w:val="18"/>
              </w:rPr>
              <w:t>.</w:t>
            </w:r>
          </w:p>
        </w:tc>
      </w:tr>
      <w:tr w:rsidR="00B240B8" w:rsidRPr="000256AE" w14:paraId="62CDA8D4" w14:textId="77777777" w:rsidTr="006B4F98">
        <w:tc>
          <w:tcPr>
            <w:tcW w:w="3338" w:type="dxa"/>
          </w:tcPr>
          <w:p w14:paraId="02CA88F0" w14:textId="77777777" w:rsidR="00B240B8" w:rsidRPr="000256AE" w:rsidRDefault="00B240B8" w:rsidP="00EA7C62">
            <w:pPr>
              <w:tabs>
                <w:tab w:val="left" w:pos="4605"/>
              </w:tabs>
              <w:spacing w:line="240" w:lineRule="auto"/>
              <w:rPr>
                <w:rFonts w:eastAsia="Times New Roman" w:cs="Arial"/>
                <w:noProof/>
                <w:szCs w:val="20"/>
              </w:rPr>
            </w:pPr>
          </w:p>
        </w:tc>
        <w:tc>
          <w:tcPr>
            <w:tcW w:w="3341" w:type="dxa"/>
          </w:tcPr>
          <w:p w14:paraId="2EF4076D" w14:textId="77777777" w:rsidR="00B240B8" w:rsidRPr="000256AE" w:rsidRDefault="00B240B8" w:rsidP="00EA7C62">
            <w:pPr>
              <w:tabs>
                <w:tab w:val="left" w:pos="4605"/>
              </w:tabs>
              <w:spacing w:line="240" w:lineRule="auto"/>
              <w:rPr>
                <w:noProof/>
              </w:rPr>
            </w:pPr>
          </w:p>
        </w:tc>
      </w:tr>
      <w:tr w:rsidR="00B240B8" w:rsidRPr="000256AE" w14:paraId="20D8E778" w14:textId="77777777" w:rsidTr="006B4F98">
        <w:tc>
          <w:tcPr>
            <w:tcW w:w="3338" w:type="dxa"/>
          </w:tcPr>
          <w:p w14:paraId="3B4A2EFC" w14:textId="168F9C7C" w:rsidR="00B240B8" w:rsidRPr="00B52AA1" w:rsidRDefault="000256AE" w:rsidP="00EA7C62">
            <w:pPr>
              <w:tabs>
                <w:tab w:val="left" w:pos="4605"/>
              </w:tabs>
              <w:spacing w:line="240" w:lineRule="auto"/>
              <w:rPr>
                <w:rFonts w:eastAsia="Times New Roman" w:cs="Arial"/>
                <w:noProof/>
                <w:szCs w:val="20"/>
              </w:rPr>
            </w:pPr>
            <w:r>
              <w:rPr>
                <w:noProof/>
                <w:lang w:val="de-DE"/>
              </w:rPr>
              <w:drawing>
                <wp:inline distT="0" distB="0" distL="0" distR="0" wp14:anchorId="1E730C34" wp14:editId="3EA7E17C">
                  <wp:extent cx="1980000" cy="2638534"/>
                  <wp:effectExtent l="0" t="0" r="1270" b="9525"/>
                  <wp:docPr id="867" name="Grafik 867" descr="C:\Users\E039671\AppData\Local\Microsoft\Windows\INetCacheContent.Word\AtlantisCustomB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AtlantisCustomBase.jpg"/>
                          <pic:cNvPicPr>
                            <a:picLocks noChangeAspect="1" noChangeArrowheads="1"/>
                          </pic:cNvPicPr>
                        </pic:nvPicPr>
                        <pic:blipFill>
                          <a:blip r:embed="rId51" cstate="hqprint">
                            <a:extLst>
                              <a:ext uri="{28A0092B-C50C-407E-A947-70E740481C1C}">
                                <a14:useLocalDpi xmlns:a14="http://schemas.microsoft.com/office/drawing/2010/main"/>
                              </a:ext>
                            </a:extLst>
                          </a:blip>
                          <a:srcRect/>
                          <a:stretch>
                            <a:fillRect/>
                          </a:stretch>
                        </pic:blipFill>
                        <pic:spPr bwMode="auto">
                          <a:xfrm>
                            <a:off x="0" y="0"/>
                            <a:ext cx="1980000" cy="2638534"/>
                          </a:xfrm>
                          <a:prstGeom prst="rect">
                            <a:avLst/>
                          </a:prstGeom>
                          <a:noFill/>
                          <a:ln>
                            <a:noFill/>
                          </a:ln>
                        </pic:spPr>
                      </pic:pic>
                    </a:graphicData>
                  </a:graphic>
                </wp:inline>
              </w:drawing>
            </w:r>
          </w:p>
        </w:tc>
        <w:tc>
          <w:tcPr>
            <w:tcW w:w="3341" w:type="dxa"/>
          </w:tcPr>
          <w:p w14:paraId="27F94500" w14:textId="4D4ADEB0" w:rsidR="00B240B8" w:rsidRPr="00B52AA1" w:rsidRDefault="000256AE" w:rsidP="00EA7C62">
            <w:pPr>
              <w:tabs>
                <w:tab w:val="left" w:pos="4605"/>
              </w:tabs>
              <w:spacing w:line="240" w:lineRule="auto"/>
              <w:rPr>
                <w:noProof/>
              </w:rPr>
            </w:pPr>
            <w:r>
              <w:rPr>
                <w:noProof/>
                <w:lang w:val="de-DE"/>
              </w:rPr>
              <w:drawing>
                <wp:inline distT="0" distB="0" distL="0" distR="0" wp14:anchorId="4C4DF774" wp14:editId="1B5854C0">
                  <wp:extent cx="1349735" cy="2362200"/>
                  <wp:effectExtent l="0" t="0" r="3175" b="0"/>
                  <wp:docPr id="29" name="Grafik 29" descr="C:\Users\E039671\AppData\Local\Microsoft\Windows\INetCacheContent.Word\Implants_Simplant Viewer for Planning Service iP6-GP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Implants_Simplant Viewer for Planning Service iP6-GPM.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351643" cy="2365538"/>
                          </a:xfrm>
                          <a:prstGeom prst="rect">
                            <a:avLst/>
                          </a:prstGeom>
                          <a:noFill/>
                          <a:ln>
                            <a:noFill/>
                          </a:ln>
                        </pic:spPr>
                      </pic:pic>
                    </a:graphicData>
                  </a:graphic>
                </wp:inline>
              </w:drawing>
            </w:r>
          </w:p>
        </w:tc>
      </w:tr>
      <w:tr w:rsidR="00B240B8" w:rsidRPr="003A0E8E" w14:paraId="145E6620" w14:textId="77777777" w:rsidTr="006B4F98">
        <w:tc>
          <w:tcPr>
            <w:tcW w:w="3338" w:type="dxa"/>
          </w:tcPr>
          <w:p w14:paraId="307D0E28" w14:textId="54B13A33" w:rsidR="00B240B8" w:rsidRPr="003A0E8E" w:rsidRDefault="000415DA" w:rsidP="00EA7C62">
            <w:pPr>
              <w:tabs>
                <w:tab w:val="left" w:pos="4605"/>
              </w:tabs>
              <w:spacing w:line="240" w:lineRule="auto"/>
              <w:rPr>
                <w:rFonts w:eastAsia="Times New Roman" w:cs="Arial"/>
                <w:noProof/>
                <w:szCs w:val="20"/>
                <w:lang w:val="fr-FR"/>
              </w:rPr>
            </w:pPr>
            <w:r w:rsidRPr="003A0E8E">
              <w:rPr>
                <w:i/>
                <w:sz w:val="18"/>
                <w:szCs w:val="18"/>
                <w:lang w:val="fr-FR"/>
              </w:rPr>
              <w:t xml:space="preserve">Fig. </w:t>
            </w:r>
            <w:r w:rsidRPr="00C86AC9">
              <w:rPr>
                <w:i/>
                <w:iCs/>
                <w:sz w:val="18"/>
                <w:szCs w:val="18"/>
                <w:lang w:val="fr-FR"/>
              </w:rPr>
              <w:t>4</w:t>
            </w:r>
            <w:r w:rsidR="00EB574A">
              <w:rPr>
                <w:i/>
                <w:iCs/>
                <w:sz w:val="18"/>
                <w:szCs w:val="18"/>
                <w:lang w:val="fr-FR"/>
              </w:rPr>
              <w:t>4</w:t>
            </w:r>
            <w:r w:rsidRPr="00C86AC9">
              <w:rPr>
                <w:i/>
                <w:iCs/>
                <w:sz w:val="18"/>
                <w:szCs w:val="18"/>
                <w:lang w:val="fr-FR"/>
              </w:rPr>
              <w:t xml:space="preserve">: </w:t>
            </w:r>
            <w:r w:rsidRPr="00C86AC9">
              <w:rPr>
                <w:i/>
                <w:color w:val="00000A"/>
                <w:sz w:val="18"/>
                <w:szCs w:val="18"/>
                <w:lang w:val="fr-FR"/>
              </w:rPr>
              <w:t>La nouvelle solution Atlantis CustomBase associe un pilier implantaire Atlantis à une couronne Atlantis pour les restaurations vissées d'une seule dent.</w:t>
            </w:r>
          </w:p>
        </w:tc>
        <w:tc>
          <w:tcPr>
            <w:tcW w:w="3341" w:type="dxa"/>
          </w:tcPr>
          <w:p w14:paraId="4894ED3F" w14:textId="6239EA8B" w:rsidR="00B240B8" w:rsidRPr="003A0E8E" w:rsidRDefault="00EB574A" w:rsidP="00EA7C62">
            <w:pPr>
              <w:tabs>
                <w:tab w:val="left" w:pos="4605"/>
              </w:tabs>
              <w:spacing w:line="240" w:lineRule="auto"/>
              <w:rPr>
                <w:noProof/>
                <w:lang w:val="fr-FR"/>
              </w:rPr>
            </w:pPr>
            <w:r>
              <w:rPr>
                <w:rFonts w:eastAsia="Times New Roman" w:cs="Arial"/>
                <w:i/>
                <w:color w:val="auto"/>
                <w:sz w:val="18"/>
                <w:szCs w:val="18"/>
                <w:lang w:val="fr-FR"/>
              </w:rPr>
              <w:t xml:space="preserve">Fig. </w:t>
            </w:r>
            <w:r w:rsidR="00B52AA1" w:rsidRPr="003A0E8E">
              <w:rPr>
                <w:rFonts w:eastAsia="Times New Roman" w:cs="Arial"/>
                <w:i/>
                <w:color w:val="auto"/>
                <w:sz w:val="18"/>
                <w:szCs w:val="18"/>
                <w:lang w:val="fr-FR"/>
              </w:rPr>
              <w:t>4</w:t>
            </w:r>
            <w:r>
              <w:rPr>
                <w:rFonts w:eastAsia="Times New Roman" w:cs="Arial"/>
                <w:i/>
                <w:color w:val="auto"/>
                <w:sz w:val="18"/>
                <w:szCs w:val="18"/>
                <w:lang w:val="fr-FR"/>
              </w:rPr>
              <w:t>5</w:t>
            </w:r>
            <w:r w:rsidR="00B52AA1" w:rsidRPr="003A0E8E">
              <w:rPr>
                <w:rFonts w:eastAsia="Times New Roman" w:cs="Arial"/>
                <w:i/>
                <w:color w:val="auto"/>
                <w:sz w:val="18"/>
                <w:szCs w:val="18"/>
                <w:lang w:val="fr-FR"/>
              </w:rPr>
              <w:t xml:space="preserve">: Service de </w:t>
            </w:r>
            <w:r w:rsidR="00D37C60">
              <w:rPr>
                <w:rFonts w:eastAsia="Times New Roman" w:cs="Arial"/>
                <w:i/>
                <w:color w:val="auto"/>
                <w:sz w:val="18"/>
                <w:szCs w:val="18"/>
                <w:lang w:val="fr-FR"/>
              </w:rPr>
              <w:t>planification mySimplant.</w:t>
            </w:r>
          </w:p>
        </w:tc>
      </w:tr>
      <w:tr w:rsidR="00DD169E" w:rsidRPr="003A0E8E" w14:paraId="49B60C67" w14:textId="77777777" w:rsidTr="006B4F98">
        <w:tc>
          <w:tcPr>
            <w:tcW w:w="3338" w:type="dxa"/>
          </w:tcPr>
          <w:p w14:paraId="7C87CB40" w14:textId="77777777" w:rsidR="00DD169E" w:rsidRPr="003A0E8E" w:rsidRDefault="00DD169E" w:rsidP="00EA7C62">
            <w:pPr>
              <w:tabs>
                <w:tab w:val="left" w:pos="4605"/>
              </w:tabs>
              <w:spacing w:line="240" w:lineRule="auto"/>
              <w:rPr>
                <w:i/>
                <w:color w:val="00000A"/>
                <w:sz w:val="18"/>
                <w:szCs w:val="18"/>
                <w:lang w:val="fr-FR"/>
              </w:rPr>
            </w:pPr>
          </w:p>
        </w:tc>
        <w:tc>
          <w:tcPr>
            <w:tcW w:w="3341" w:type="dxa"/>
          </w:tcPr>
          <w:p w14:paraId="008D59AE" w14:textId="77777777" w:rsidR="00DD169E" w:rsidRPr="003A0E8E" w:rsidRDefault="00DD169E" w:rsidP="00EA7C62">
            <w:pPr>
              <w:tabs>
                <w:tab w:val="left" w:pos="4605"/>
              </w:tabs>
              <w:spacing w:line="240" w:lineRule="auto"/>
              <w:rPr>
                <w:rFonts w:eastAsia="Times New Roman"/>
                <w:i/>
                <w:sz w:val="18"/>
                <w:szCs w:val="18"/>
                <w:lang w:val="fr-FR"/>
              </w:rPr>
            </w:pPr>
          </w:p>
        </w:tc>
      </w:tr>
      <w:tr w:rsidR="000256AE" w:rsidRPr="000256AE" w14:paraId="79DCA87A" w14:textId="77777777" w:rsidTr="006B4F98">
        <w:tc>
          <w:tcPr>
            <w:tcW w:w="3338" w:type="dxa"/>
          </w:tcPr>
          <w:p w14:paraId="36217349" w14:textId="77777777" w:rsidR="000256AE" w:rsidRPr="003752EE" w:rsidRDefault="000256AE" w:rsidP="00A43FD1">
            <w:pPr>
              <w:tabs>
                <w:tab w:val="left" w:pos="4605"/>
              </w:tabs>
              <w:spacing w:line="240" w:lineRule="auto"/>
              <w:rPr>
                <w:rFonts w:eastAsia="Times New Roman" w:cs="Arial"/>
                <w:i/>
                <w:sz w:val="18"/>
                <w:szCs w:val="18"/>
                <w:lang w:val="de-DE"/>
              </w:rPr>
            </w:pPr>
            <w:r>
              <w:rPr>
                <w:rFonts w:cs="Arial"/>
                <w:noProof/>
                <w:color w:val="464646"/>
                <w:sz w:val="21"/>
                <w:szCs w:val="21"/>
                <w:lang w:val="de-DE"/>
              </w:rPr>
              <w:drawing>
                <wp:inline distT="0" distB="0" distL="0" distR="0" wp14:anchorId="0A94223E" wp14:editId="6FF25A2B">
                  <wp:extent cx="1980000" cy="896418"/>
                  <wp:effectExtent l="0" t="0" r="1270" b="0"/>
                  <wp:docPr id="24" name="Grafik 24" descr="Washtr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ashtra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80000" cy="896418"/>
                          </a:xfrm>
                          <a:prstGeom prst="rect">
                            <a:avLst/>
                          </a:prstGeom>
                          <a:noFill/>
                          <a:ln>
                            <a:noFill/>
                          </a:ln>
                        </pic:spPr>
                      </pic:pic>
                    </a:graphicData>
                  </a:graphic>
                </wp:inline>
              </w:drawing>
            </w:r>
          </w:p>
        </w:tc>
        <w:tc>
          <w:tcPr>
            <w:tcW w:w="3341" w:type="dxa"/>
          </w:tcPr>
          <w:p w14:paraId="3C509122" w14:textId="77777777" w:rsidR="000256AE" w:rsidRPr="003752EE" w:rsidRDefault="000256AE" w:rsidP="00A43FD1">
            <w:pPr>
              <w:tabs>
                <w:tab w:val="left" w:pos="4605"/>
              </w:tabs>
              <w:spacing w:line="240" w:lineRule="auto"/>
              <w:rPr>
                <w:rFonts w:eastAsia="Times New Roman" w:cs="Arial"/>
                <w:i/>
                <w:sz w:val="18"/>
                <w:szCs w:val="18"/>
                <w:lang w:val="de-DE"/>
              </w:rPr>
            </w:pPr>
          </w:p>
        </w:tc>
      </w:tr>
      <w:tr w:rsidR="000256AE" w:rsidRPr="003A0E8E" w14:paraId="2E3A3871" w14:textId="77777777" w:rsidTr="006B4F98">
        <w:tc>
          <w:tcPr>
            <w:tcW w:w="3338" w:type="dxa"/>
          </w:tcPr>
          <w:p w14:paraId="21385C70" w14:textId="49DB9761" w:rsidR="000256AE" w:rsidRPr="003A0E8E" w:rsidRDefault="000415DA" w:rsidP="00A43FD1">
            <w:pPr>
              <w:tabs>
                <w:tab w:val="left" w:pos="4605"/>
              </w:tabs>
              <w:spacing w:line="240" w:lineRule="auto"/>
              <w:rPr>
                <w:rFonts w:eastAsia="Times New Roman" w:cs="Arial"/>
                <w:i/>
                <w:sz w:val="18"/>
                <w:szCs w:val="18"/>
                <w:lang w:val="fr-FR"/>
              </w:rPr>
            </w:pPr>
            <w:r w:rsidRPr="003A0E8E">
              <w:rPr>
                <w:i/>
                <w:sz w:val="18"/>
                <w:szCs w:val="18"/>
                <w:lang w:val="fr-FR"/>
              </w:rPr>
              <w:t xml:space="preserve">Fig. </w:t>
            </w:r>
            <w:r w:rsidRPr="005204E4">
              <w:rPr>
                <w:rFonts w:eastAsia="Times New Roman" w:cs="Arial"/>
                <w:i/>
                <w:sz w:val="18"/>
                <w:szCs w:val="18"/>
                <w:lang w:val="fr-FR"/>
              </w:rPr>
              <w:t>4</w:t>
            </w:r>
            <w:r w:rsidR="00EB574A">
              <w:rPr>
                <w:rFonts w:eastAsia="Times New Roman" w:cs="Arial"/>
                <w:i/>
                <w:sz w:val="18"/>
                <w:szCs w:val="18"/>
                <w:lang w:val="fr-FR"/>
              </w:rPr>
              <w:t>6</w:t>
            </w:r>
            <w:r w:rsidRPr="005204E4">
              <w:rPr>
                <w:rFonts w:eastAsia="Times New Roman" w:cs="Arial"/>
                <w:i/>
                <w:sz w:val="18"/>
                <w:szCs w:val="18"/>
                <w:lang w:val="fr-FR"/>
              </w:rPr>
              <w:t>: Rangé une fois et nettoyé, désinfecté et stocké en toute sécurité : le plateau de nettoyage pour les systèmes d'implant Ankylos, Astra Tech Implant System et Xive de Dentsply Sirona.</w:t>
            </w:r>
          </w:p>
        </w:tc>
        <w:tc>
          <w:tcPr>
            <w:tcW w:w="3341" w:type="dxa"/>
          </w:tcPr>
          <w:p w14:paraId="0A3F01F1" w14:textId="77777777" w:rsidR="000256AE" w:rsidRPr="003A0E8E" w:rsidRDefault="000256AE" w:rsidP="00A43FD1">
            <w:pPr>
              <w:tabs>
                <w:tab w:val="left" w:pos="4605"/>
              </w:tabs>
              <w:spacing w:line="240" w:lineRule="auto"/>
              <w:rPr>
                <w:rFonts w:eastAsia="Times New Roman" w:cs="Arial"/>
                <w:i/>
                <w:sz w:val="18"/>
                <w:szCs w:val="18"/>
                <w:lang w:val="fr-FR"/>
              </w:rPr>
            </w:pPr>
          </w:p>
        </w:tc>
      </w:tr>
      <w:tr w:rsidR="00B240B8" w:rsidRPr="00C03F32" w14:paraId="76DF4D16" w14:textId="77777777" w:rsidTr="006B4F98">
        <w:tc>
          <w:tcPr>
            <w:tcW w:w="3338" w:type="dxa"/>
          </w:tcPr>
          <w:p w14:paraId="592501E1" w14:textId="29D86EB7" w:rsidR="00B240B8" w:rsidRPr="00193DD3" w:rsidRDefault="00B52AA1" w:rsidP="00EA7C62">
            <w:pPr>
              <w:tabs>
                <w:tab w:val="left" w:pos="4605"/>
              </w:tabs>
              <w:spacing w:line="240" w:lineRule="auto"/>
              <w:rPr>
                <w:rFonts w:eastAsia="Times New Roman" w:cs="Arial"/>
                <w:noProof/>
                <w:szCs w:val="20"/>
                <w:lang w:val="de-DE"/>
              </w:rPr>
            </w:pPr>
            <w:r>
              <w:rPr>
                <w:b/>
                <w:bCs/>
                <w:color w:val="808080"/>
                <w:sz w:val="23"/>
                <w:szCs w:val="23"/>
                <w:lang w:val="de-AT"/>
              </w:rPr>
              <w:lastRenderedPageBreak/>
              <w:t>Clinic</w:t>
            </w:r>
          </w:p>
        </w:tc>
        <w:tc>
          <w:tcPr>
            <w:tcW w:w="3341" w:type="dxa"/>
          </w:tcPr>
          <w:p w14:paraId="7BC605F4" w14:textId="77777777" w:rsidR="00B240B8" w:rsidRDefault="00B240B8" w:rsidP="00EA7C62">
            <w:pPr>
              <w:tabs>
                <w:tab w:val="left" w:pos="4605"/>
              </w:tabs>
              <w:spacing w:line="240" w:lineRule="auto"/>
              <w:rPr>
                <w:noProof/>
                <w:lang w:val="de-DE"/>
              </w:rPr>
            </w:pPr>
          </w:p>
        </w:tc>
      </w:tr>
      <w:tr w:rsidR="00B240B8" w:rsidRPr="00C03F32" w14:paraId="284BDE65" w14:textId="77777777" w:rsidTr="006B4F98">
        <w:tc>
          <w:tcPr>
            <w:tcW w:w="3338" w:type="dxa"/>
          </w:tcPr>
          <w:p w14:paraId="47B92536" w14:textId="77777777" w:rsidR="00B240B8" w:rsidRDefault="00B240B8" w:rsidP="00EA7C62">
            <w:pPr>
              <w:tabs>
                <w:tab w:val="left" w:pos="4605"/>
              </w:tabs>
              <w:spacing w:line="240" w:lineRule="auto"/>
              <w:rPr>
                <w:b/>
                <w:bCs/>
                <w:color w:val="808080"/>
                <w:sz w:val="23"/>
                <w:szCs w:val="23"/>
                <w:lang w:val="de-AT"/>
              </w:rPr>
            </w:pPr>
          </w:p>
        </w:tc>
        <w:tc>
          <w:tcPr>
            <w:tcW w:w="3341" w:type="dxa"/>
          </w:tcPr>
          <w:p w14:paraId="24D55C8A" w14:textId="77777777" w:rsidR="00B240B8" w:rsidRDefault="00B240B8" w:rsidP="00EA7C62">
            <w:pPr>
              <w:tabs>
                <w:tab w:val="left" w:pos="4605"/>
              </w:tabs>
              <w:spacing w:line="240" w:lineRule="auto"/>
              <w:rPr>
                <w:noProof/>
                <w:lang w:val="de-DE"/>
              </w:rPr>
            </w:pPr>
          </w:p>
        </w:tc>
      </w:tr>
      <w:tr w:rsidR="00B240B8" w:rsidRPr="003752EE" w14:paraId="198240E0" w14:textId="77777777" w:rsidTr="006B4F98">
        <w:tc>
          <w:tcPr>
            <w:tcW w:w="3338" w:type="dxa"/>
          </w:tcPr>
          <w:p w14:paraId="65B53E68" w14:textId="77777777" w:rsidR="00B240B8" w:rsidRPr="003752EE" w:rsidRDefault="00B240B8" w:rsidP="00A43FD1">
            <w:pPr>
              <w:tabs>
                <w:tab w:val="left" w:pos="4605"/>
              </w:tabs>
              <w:spacing w:line="240" w:lineRule="auto"/>
              <w:rPr>
                <w:rFonts w:eastAsia="Times New Roman" w:cs="Arial"/>
                <w:i/>
                <w:sz w:val="18"/>
                <w:szCs w:val="18"/>
                <w:lang w:val="de-DE"/>
              </w:rPr>
            </w:pPr>
            <w:r>
              <w:rPr>
                <w:rFonts w:eastAsia="Cambria"/>
                <w:noProof/>
                <w:sz w:val="22"/>
                <w:lang w:val="de-DE"/>
              </w:rPr>
              <w:drawing>
                <wp:inline distT="0" distB="0" distL="0" distR="0" wp14:anchorId="3403C9A9" wp14:editId="105C2978">
                  <wp:extent cx="1980000" cy="1381722"/>
                  <wp:effectExtent l="0" t="0" r="1270" b="9525"/>
                  <wp:docPr id="861" name="Bild 1" descr="Marinha_MANAUS_NavioHospital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inha_MANAUS_NavioHospital_04"/>
                          <pic:cNvPicPr>
                            <a:picLocks noChangeAspect="1" noChangeArrowheads="1"/>
                          </pic:cNvPicPr>
                        </pic:nvPicPr>
                        <pic:blipFill>
                          <a:blip r:embed="rId54" cstate="hqprint">
                            <a:extLst>
                              <a:ext uri="{28A0092B-C50C-407E-A947-70E740481C1C}">
                                <a14:useLocalDpi xmlns:a14="http://schemas.microsoft.com/office/drawing/2010/main"/>
                              </a:ext>
                            </a:extLst>
                          </a:blip>
                          <a:srcRect/>
                          <a:stretch>
                            <a:fillRect/>
                          </a:stretch>
                        </pic:blipFill>
                        <pic:spPr bwMode="auto">
                          <a:xfrm>
                            <a:off x="0" y="0"/>
                            <a:ext cx="1980000" cy="1381722"/>
                          </a:xfrm>
                          <a:prstGeom prst="rect">
                            <a:avLst/>
                          </a:prstGeom>
                          <a:noFill/>
                          <a:ln>
                            <a:noFill/>
                          </a:ln>
                        </pic:spPr>
                      </pic:pic>
                    </a:graphicData>
                  </a:graphic>
                </wp:inline>
              </w:drawing>
            </w:r>
          </w:p>
        </w:tc>
        <w:tc>
          <w:tcPr>
            <w:tcW w:w="3341" w:type="dxa"/>
          </w:tcPr>
          <w:p w14:paraId="7527F8D7" w14:textId="77777777" w:rsidR="00B240B8" w:rsidRPr="003752EE" w:rsidRDefault="00B240B8" w:rsidP="00A43FD1">
            <w:pPr>
              <w:tabs>
                <w:tab w:val="left" w:pos="4605"/>
              </w:tabs>
              <w:spacing w:line="240" w:lineRule="auto"/>
              <w:rPr>
                <w:rFonts w:eastAsia="Times New Roman" w:cs="Arial"/>
                <w:i/>
                <w:sz w:val="18"/>
                <w:szCs w:val="18"/>
                <w:lang w:val="de-DE"/>
              </w:rPr>
            </w:pPr>
            <w:r>
              <w:rPr>
                <w:rFonts w:eastAsia="Cambria"/>
                <w:noProof/>
                <w:sz w:val="22"/>
                <w:lang w:val="de-DE"/>
              </w:rPr>
              <w:drawing>
                <wp:inline distT="0" distB="0" distL="0" distR="0" wp14:anchorId="3AAFA89A" wp14:editId="7FE3E4C6">
                  <wp:extent cx="1980000" cy="866269"/>
                  <wp:effectExtent l="0" t="0" r="1270" b="0"/>
                  <wp:docPr id="862" name="Grafik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9533-2.jpg"/>
                          <pic:cNvPicPr/>
                        </pic:nvPicPr>
                        <pic:blipFill>
                          <a:blip r:embed="rId55" cstate="hqprint">
                            <a:extLst>
                              <a:ext uri="{28A0092B-C50C-407E-A947-70E740481C1C}">
                                <a14:useLocalDpi xmlns:a14="http://schemas.microsoft.com/office/drawing/2010/main"/>
                              </a:ext>
                            </a:extLst>
                          </a:blip>
                          <a:stretch>
                            <a:fillRect/>
                          </a:stretch>
                        </pic:blipFill>
                        <pic:spPr>
                          <a:xfrm>
                            <a:off x="0" y="0"/>
                            <a:ext cx="1980000" cy="866269"/>
                          </a:xfrm>
                          <a:prstGeom prst="rect">
                            <a:avLst/>
                          </a:prstGeom>
                        </pic:spPr>
                      </pic:pic>
                    </a:graphicData>
                  </a:graphic>
                </wp:inline>
              </w:drawing>
            </w:r>
          </w:p>
        </w:tc>
      </w:tr>
      <w:tr w:rsidR="00B240B8" w:rsidRPr="00C2131B" w14:paraId="50716543" w14:textId="77777777" w:rsidTr="006B4F98">
        <w:tc>
          <w:tcPr>
            <w:tcW w:w="3338" w:type="dxa"/>
          </w:tcPr>
          <w:p w14:paraId="34FF9317" w14:textId="531724EE" w:rsidR="00B240B8" w:rsidRPr="00C2131B" w:rsidRDefault="006035C3" w:rsidP="00A43FD1">
            <w:pPr>
              <w:tabs>
                <w:tab w:val="left" w:pos="4605"/>
              </w:tabs>
              <w:spacing w:line="240" w:lineRule="auto"/>
              <w:rPr>
                <w:rFonts w:eastAsia="Times New Roman" w:cs="Arial"/>
                <w:i/>
                <w:sz w:val="18"/>
                <w:szCs w:val="18"/>
                <w:lang w:val="fr-FR"/>
              </w:rPr>
            </w:pPr>
            <w:r>
              <w:rPr>
                <w:rFonts w:eastAsia="Times New Roman"/>
                <w:i/>
                <w:sz w:val="18"/>
                <w:szCs w:val="18"/>
                <w:lang w:val="fr-FR"/>
              </w:rPr>
              <w:t>Fig.</w:t>
            </w:r>
            <w:r w:rsidR="00EB574A">
              <w:rPr>
                <w:rFonts w:eastAsia="Times New Roman"/>
                <w:i/>
                <w:sz w:val="18"/>
                <w:szCs w:val="18"/>
                <w:lang w:val="fr-FR"/>
              </w:rPr>
              <w:t xml:space="preserve"> </w:t>
            </w:r>
            <w:r>
              <w:rPr>
                <w:rFonts w:eastAsia="Times New Roman"/>
                <w:i/>
                <w:sz w:val="18"/>
                <w:szCs w:val="18"/>
                <w:lang w:val="fr-FR"/>
              </w:rPr>
              <w:t>4</w:t>
            </w:r>
            <w:r w:rsidR="00EB574A">
              <w:rPr>
                <w:rFonts w:eastAsia="Times New Roman"/>
                <w:i/>
                <w:sz w:val="18"/>
                <w:szCs w:val="18"/>
                <w:lang w:val="fr-FR"/>
              </w:rPr>
              <w:t>7</w:t>
            </w:r>
            <w:r>
              <w:rPr>
                <w:rFonts w:eastAsia="Times New Roman"/>
                <w:i/>
                <w:sz w:val="18"/>
                <w:szCs w:val="18"/>
                <w:lang w:val="fr-FR"/>
              </w:rPr>
              <w:t xml:space="preserve"> : A</w:t>
            </w:r>
            <w:r w:rsidRPr="00B42927">
              <w:rPr>
                <w:rFonts w:eastAsia="Times New Roman"/>
                <w:i/>
                <w:sz w:val="18"/>
                <w:szCs w:val="18"/>
                <w:lang w:val="fr-FR"/>
              </w:rPr>
              <w:t xml:space="preserve">vec la marine brésilienne, Dentsply Sirona Clinic Solutions a élaboré un concept l'an dernier pour apporter des soins dentaires de qualité à la population lésée médicalement qui vit dans des zones reculées et difficiles d'accès d'Amazonie.  </w:t>
            </w:r>
          </w:p>
        </w:tc>
        <w:tc>
          <w:tcPr>
            <w:tcW w:w="3341" w:type="dxa"/>
          </w:tcPr>
          <w:p w14:paraId="1E2C1BCB" w14:textId="6534231A" w:rsidR="006035C3" w:rsidRPr="00B42927" w:rsidRDefault="006035C3" w:rsidP="006035C3">
            <w:pPr>
              <w:tabs>
                <w:tab w:val="left" w:pos="4605"/>
              </w:tabs>
              <w:spacing w:line="240" w:lineRule="auto"/>
              <w:rPr>
                <w:rFonts w:eastAsia="Times New Roman"/>
                <w:i/>
                <w:sz w:val="18"/>
                <w:szCs w:val="18"/>
                <w:lang w:val="fr-FR"/>
              </w:rPr>
            </w:pPr>
            <w:r>
              <w:rPr>
                <w:rFonts w:eastAsia="Times New Roman"/>
                <w:i/>
                <w:sz w:val="18"/>
                <w:szCs w:val="18"/>
                <w:lang w:val="fr-FR"/>
              </w:rPr>
              <w:t>Fig. 4</w:t>
            </w:r>
            <w:r w:rsidR="00EB574A">
              <w:rPr>
                <w:rFonts w:eastAsia="Times New Roman"/>
                <w:i/>
                <w:sz w:val="18"/>
                <w:szCs w:val="18"/>
                <w:lang w:val="fr-FR"/>
              </w:rPr>
              <w:t>8</w:t>
            </w:r>
            <w:r w:rsidRPr="00B42927">
              <w:rPr>
                <w:rFonts w:eastAsia="Times New Roman"/>
                <w:i/>
                <w:sz w:val="18"/>
                <w:szCs w:val="18"/>
                <w:lang w:val="fr-FR"/>
              </w:rPr>
              <w:t xml:space="preserve"> : 33 formateurs de huit pays d'Amérique latine participant au forum Dentsply Sirona Dental Technology Forum de 2016.</w:t>
            </w:r>
          </w:p>
          <w:p w14:paraId="4BBA984B" w14:textId="025CFFDC" w:rsidR="00B240B8" w:rsidRPr="006035C3" w:rsidRDefault="00B240B8" w:rsidP="00A43FD1">
            <w:pPr>
              <w:tabs>
                <w:tab w:val="left" w:pos="4605"/>
              </w:tabs>
              <w:spacing w:line="240" w:lineRule="auto"/>
              <w:rPr>
                <w:rFonts w:eastAsia="Times New Roman" w:cs="Arial"/>
                <w:i/>
                <w:sz w:val="18"/>
                <w:szCs w:val="18"/>
                <w:lang w:val="fr-FR"/>
              </w:rPr>
            </w:pPr>
          </w:p>
        </w:tc>
      </w:tr>
      <w:tr w:rsidR="000256AE" w:rsidRPr="00C2131B" w14:paraId="5D3E7DEC" w14:textId="77777777" w:rsidTr="006B4F98">
        <w:tc>
          <w:tcPr>
            <w:tcW w:w="3338" w:type="dxa"/>
          </w:tcPr>
          <w:p w14:paraId="393A38AB" w14:textId="6BA5709F" w:rsidR="000256AE" w:rsidRPr="00C2131B" w:rsidRDefault="000256AE" w:rsidP="00A43FD1">
            <w:pPr>
              <w:tabs>
                <w:tab w:val="left" w:pos="4605"/>
              </w:tabs>
              <w:spacing w:line="240" w:lineRule="auto"/>
              <w:rPr>
                <w:rFonts w:eastAsia="Times New Roman"/>
                <w:i/>
                <w:sz w:val="18"/>
                <w:szCs w:val="18"/>
                <w:lang w:val="fr-FR"/>
              </w:rPr>
            </w:pPr>
          </w:p>
        </w:tc>
        <w:tc>
          <w:tcPr>
            <w:tcW w:w="3341" w:type="dxa"/>
          </w:tcPr>
          <w:p w14:paraId="099CBE55" w14:textId="77777777" w:rsidR="000256AE" w:rsidRPr="00C2131B" w:rsidRDefault="000256AE" w:rsidP="00A43FD1">
            <w:pPr>
              <w:tabs>
                <w:tab w:val="left" w:pos="4605"/>
              </w:tabs>
              <w:spacing w:line="240" w:lineRule="auto"/>
              <w:rPr>
                <w:rFonts w:eastAsia="Times New Roman"/>
                <w:i/>
                <w:sz w:val="18"/>
                <w:szCs w:val="18"/>
                <w:lang w:val="fr-FR"/>
              </w:rPr>
            </w:pPr>
          </w:p>
        </w:tc>
      </w:tr>
      <w:tr w:rsidR="00B240B8" w:rsidRPr="003752EE" w14:paraId="0594AEFD" w14:textId="77777777" w:rsidTr="006B4F98">
        <w:tc>
          <w:tcPr>
            <w:tcW w:w="3338" w:type="dxa"/>
          </w:tcPr>
          <w:p w14:paraId="0B60BEE3" w14:textId="77777777" w:rsidR="00B240B8" w:rsidRPr="003752EE" w:rsidRDefault="00B240B8" w:rsidP="00A43FD1">
            <w:pPr>
              <w:tabs>
                <w:tab w:val="left" w:pos="4605"/>
              </w:tabs>
              <w:spacing w:line="240" w:lineRule="auto"/>
              <w:rPr>
                <w:rFonts w:eastAsia="Times New Roman" w:cs="Arial"/>
                <w:i/>
                <w:sz w:val="18"/>
                <w:szCs w:val="18"/>
                <w:lang w:val="de-DE"/>
              </w:rPr>
            </w:pPr>
            <w:r w:rsidRPr="00E77D11">
              <w:rPr>
                <w:rFonts w:eastAsia="Times New Roman"/>
                <w:noProof/>
                <w:szCs w:val="20"/>
                <w:lang w:val="de-DE"/>
              </w:rPr>
              <w:drawing>
                <wp:inline distT="0" distB="0" distL="0" distR="0" wp14:anchorId="64CC6F0C" wp14:editId="11CD0796">
                  <wp:extent cx="1402080" cy="2111566"/>
                  <wp:effectExtent l="0" t="0" r="7620" b="3175"/>
                  <wp:docPr id="863" name="Grafik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05861" cy="2117261"/>
                          </a:xfrm>
                          <a:prstGeom prst="rect">
                            <a:avLst/>
                          </a:prstGeom>
                          <a:noFill/>
                          <a:ln>
                            <a:noFill/>
                          </a:ln>
                        </pic:spPr>
                      </pic:pic>
                    </a:graphicData>
                  </a:graphic>
                </wp:inline>
              </w:drawing>
            </w:r>
          </w:p>
        </w:tc>
        <w:tc>
          <w:tcPr>
            <w:tcW w:w="3341" w:type="dxa"/>
          </w:tcPr>
          <w:p w14:paraId="1987B0C2" w14:textId="77777777" w:rsidR="00B240B8" w:rsidRPr="003752EE" w:rsidRDefault="00B240B8" w:rsidP="00A43FD1">
            <w:pPr>
              <w:tabs>
                <w:tab w:val="left" w:pos="4605"/>
              </w:tabs>
              <w:spacing w:line="240" w:lineRule="auto"/>
              <w:rPr>
                <w:rFonts w:eastAsia="Times New Roman" w:cs="Arial"/>
                <w:i/>
                <w:sz w:val="18"/>
                <w:szCs w:val="18"/>
                <w:lang w:val="de-DE"/>
              </w:rPr>
            </w:pPr>
            <w:r w:rsidRPr="005C520C">
              <w:rPr>
                <w:noProof/>
                <w:szCs w:val="20"/>
                <w:lang w:val="de-DE"/>
              </w:rPr>
              <w:drawing>
                <wp:inline distT="0" distB="0" distL="0" distR="0" wp14:anchorId="01A8D25F" wp14:editId="449B47ED">
                  <wp:extent cx="1501140" cy="2251710"/>
                  <wp:effectExtent l="0" t="0" r="3810" b="0"/>
                  <wp:docPr id="864" name="Grafik 864" descr="H:\CM\Intern\PR_Öffentlichkeitsarbeit\7_Presse-und Medienarbeit\#MESSEN\IDS\IDS 2017\Pressetexte Bereiche\29_Overview Clinic Solutions_März 2017\SimMultiBench 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CM\Intern\PR_Öffentlichkeitsarbeit\7_Presse-und Medienarbeit\#MESSEN\IDS\IDS 2017\Pressetexte Bereiche\29_Overview Clinic Solutions_März 2017\SimMultiBench kleiner.jpg"/>
                          <pic:cNvPicPr>
                            <a:picLocks noChangeAspect="1" noChangeArrowheads="1"/>
                          </pic:cNvPicPr>
                        </pic:nvPicPr>
                        <pic:blipFill>
                          <a:blip r:embed="rId57" cstate="hqprint">
                            <a:extLst>
                              <a:ext uri="{28A0092B-C50C-407E-A947-70E740481C1C}">
                                <a14:useLocalDpi xmlns:a14="http://schemas.microsoft.com/office/drawing/2010/main"/>
                              </a:ext>
                            </a:extLst>
                          </a:blip>
                          <a:srcRect/>
                          <a:stretch>
                            <a:fillRect/>
                          </a:stretch>
                        </pic:blipFill>
                        <pic:spPr bwMode="auto">
                          <a:xfrm>
                            <a:off x="0" y="0"/>
                            <a:ext cx="1501140" cy="2251710"/>
                          </a:xfrm>
                          <a:prstGeom prst="rect">
                            <a:avLst/>
                          </a:prstGeom>
                          <a:noFill/>
                          <a:ln>
                            <a:noFill/>
                          </a:ln>
                        </pic:spPr>
                      </pic:pic>
                    </a:graphicData>
                  </a:graphic>
                </wp:inline>
              </w:drawing>
            </w:r>
          </w:p>
        </w:tc>
      </w:tr>
      <w:tr w:rsidR="00B240B8" w:rsidRPr="00C2131B" w14:paraId="559E4682" w14:textId="77777777" w:rsidTr="006B4F98">
        <w:tc>
          <w:tcPr>
            <w:tcW w:w="3338" w:type="dxa"/>
          </w:tcPr>
          <w:p w14:paraId="3409CF57" w14:textId="20A8C9E1" w:rsidR="00B240B8" w:rsidRPr="000479D7" w:rsidRDefault="006035C3" w:rsidP="00A43FD1">
            <w:pPr>
              <w:tabs>
                <w:tab w:val="left" w:pos="4605"/>
              </w:tabs>
              <w:spacing w:line="240" w:lineRule="auto"/>
              <w:rPr>
                <w:rFonts w:eastAsia="Times New Roman" w:cs="Arial"/>
                <w:i/>
                <w:sz w:val="18"/>
                <w:szCs w:val="18"/>
              </w:rPr>
            </w:pPr>
            <w:r w:rsidRPr="00DD1BEB">
              <w:rPr>
                <w:rFonts w:eastAsia="Times New Roman"/>
                <w:i/>
                <w:sz w:val="18"/>
                <w:szCs w:val="18"/>
              </w:rPr>
              <w:t>Fig.</w:t>
            </w:r>
            <w:r w:rsidR="00EB574A">
              <w:rPr>
                <w:rFonts w:eastAsia="Times New Roman"/>
                <w:i/>
                <w:sz w:val="18"/>
                <w:szCs w:val="18"/>
              </w:rPr>
              <w:t xml:space="preserve"> 49</w:t>
            </w:r>
            <w:r w:rsidRPr="00DD1BEB">
              <w:rPr>
                <w:rFonts w:eastAsia="Times New Roman"/>
                <w:i/>
                <w:sz w:val="18"/>
                <w:szCs w:val="18"/>
              </w:rPr>
              <w:t>: Jörg Vogel, VP Sales Clinic Solutions chez Dentsply Sirona.</w:t>
            </w:r>
          </w:p>
        </w:tc>
        <w:tc>
          <w:tcPr>
            <w:tcW w:w="3341" w:type="dxa"/>
          </w:tcPr>
          <w:p w14:paraId="7764159E" w14:textId="3D4AC28C" w:rsidR="00B240B8" w:rsidRPr="00C2131B" w:rsidRDefault="006035C3" w:rsidP="00A43FD1">
            <w:pPr>
              <w:tabs>
                <w:tab w:val="left" w:pos="4605"/>
              </w:tabs>
              <w:spacing w:line="240" w:lineRule="auto"/>
              <w:rPr>
                <w:rFonts w:eastAsia="Times New Roman" w:cs="Arial"/>
                <w:i/>
                <w:sz w:val="18"/>
                <w:szCs w:val="18"/>
                <w:lang w:val="fr-FR"/>
              </w:rPr>
            </w:pPr>
            <w:r>
              <w:rPr>
                <w:rFonts w:eastAsia="Times New Roman"/>
                <w:i/>
                <w:sz w:val="18"/>
                <w:szCs w:val="18"/>
                <w:lang w:val="fr-FR"/>
              </w:rPr>
              <w:t>Fig. 5</w:t>
            </w:r>
            <w:r w:rsidR="00EB574A">
              <w:rPr>
                <w:rFonts w:eastAsia="Times New Roman"/>
                <w:i/>
                <w:sz w:val="18"/>
                <w:szCs w:val="18"/>
                <w:lang w:val="fr-FR"/>
              </w:rPr>
              <w:t>0</w:t>
            </w:r>
            <w:r>
              <w:rPr>
                <w:rFonts w:eastAsia="Times New Roman"/>
                <w:i/>
                <w:sz w:val="18"/>
                <w:szCs w:val="18"/>
                <w:lang w:val="fr-FR"/>
              </w:rPr>
              <w:t xml:space="preserve"> : A</w:t>
            </w:r>
            <w:r w:rsidRPr="00B42927">
              <w:rPr>
                <w:rFonts w:eastAsia="Times New Roman"/>
                <w:i/>
                <w:sz w:val="18"/>
                <w:szCs w:val="18"/>
                <w:lang w:val="fr-FR"/>
              </w:rPr>
              <w:t xml:space="preserve">vec le banc de simulations, il est possible d'animer des stages de médecine dentaire, tant conservatrice que prothétique, sans devoir changer de poste de travail.  </w:t>
            </w:r>
          </w:p>
        </w:tc>
      </w:tr>
      <w:tr w:rsidR="00B240B8" w:rsidRPr="00C2131B" w14:paraId="6151B07A" w14:textId="77777777" w:rsidTr="006B4F98">
        <w:tc>
          <w:tcPr>
            <w:tcW w:w="3338" w:type="dxa"/>
          </w:tcPr>
          <w:p w14:paraId="0FC52BB3" w14:textId="77777777" w:rsidR="00B240B8" w:rsidRPr="00C2131B" w:rsidRDefault="00B240B8" w:rsidP="00EA7C62">
            <w:pPr>
              <w:tabs>
                <w:tab w:val="left" w:pos="4605"/>
              </w:tabs>
              <w:spacing w:line="240" w:lineRule="auto"/>
              <w:rPr>
                <w:b/>
                <w:bCs/>
                <w:color w:val="808080"/>
                <w:sz w:val="23"/>
                <w:szCs w:val="23"/>
                <w:lang w:val="fr-FR"/>
              </w:rPr>
            </w:pPr>
          </w:p>
        </w:tc>
        <w:tc>
          <w:tcPr>
            <w:tcW w:w="3341" w:type="dxa"/>
          </w:tcPr>
          <w:p w14:paraId="1A2A3C22" w14:textId="77777777" w:rsidR="00B240B8" w:rsidRPr="00C2131B" w:rsidRDefault="00B240B8" w:rsidP="00EA7C62">
            <w:pPr>
              <w:tabs>
                <w:tab w:val="left" w:pos="4605"/>
              </w:tabs>
              <w:spacing w:line="240" w:lineRule="auto"/>
              <w:rPr>
                <w:noProof/>
                <w:lang w:val="fr-FR"/>
              </w:rPr>
            </w:pPr>
          </w:p>
        </w:tc>
      </w:tr>
    </w:tbl>
    <w:p w14:paraId="10DE80B1" w14:textId="77777777" w:rsidR="00AA1FC6" w:rsidRPr="00C2131B" w:rsidRDefault="00AA1FC6">
      <w:pPr>
        <w:rPr>
          <w:lang w:val="fr-FR"/>
        </w:rPr>
      </w:pPr>
      <w:r w:rsidRPr="00C2131B">
        <w:rPr>
          <w:lang w:val="fr-FR"/>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AA1FC6" w:rsidRPr="00030307" w14:paraId="64BC6F42" w14:textId="77777777" w:rsidTr="00F967B1">
        <w:tc>
          <w:tcPr>
            <w:tcW w:w="3336" w:type="dxa"/>
          </w:tcPr>
          <w:p w14:paraId="03F8A001" w14:textId="3E3121BC" w:rsidR="00AA1FC6" w:rsidRPr="00B240B8" w:rsidRDefault="00AA1FC6" w:rsidP="00EA7C62">
            <w:pPr>
              <w:tabs>
                <w:tab w:val="left" w:pos="4605"/>
              </w:tabs>
              <w:spacing w:line="240" w:lineRule="auto"/>
              <w:rPr>
                <w:b/>
                <w:bCs/>
                <w:color w:val="808080"/>
                <w:sz w:val="23"/>
                <w:szCs w:val="23"/>
                <w:lang w:val="de-DE"/>
              </w:rPr>
            </w:pPr>
            <w:r>
              <w:rPr>
                <w:b/>
                <w:bCs/>
                <w:color w:val="808080"/>
                <w:sz w:val="23"/>
                <w:szCs w:val="23"/>
                <w:lang w:val="de-DE"/>
              </w:rPr>
              <w:lastRenderedPageBreak/>
              <w:t>ORTHODONTICS</w:t>
            </w:r>
          </w:p>
        </w:tc>
        <w:tc>
          <w:tcPr>
            <w:tcW w:w="3338" w:type="dxa"/>
          </w:tcPr>
          <w:p w14:paraId="741F02D4" w14:textId="77777777" w:rsidR="00AA1FC6" w:rsidRDefault="00AA1FC6" w:rsidP="00EA7C62">
            <w:pPr>
              <w:tabs>
                <w:tab w:val="left" w:pos="4605"/>
              </w:tabs>
              <w:spacing w:line="240" w:lineRule="auto"/>
              <w:rPr>
                <w:noProof/>
                <w:lang w:val="de-DE"/>
              </w:rPr>
            </w:pPr>
          </w:p>
        </w:tc>
      </w:tr>
      <w:tr w:rsidR="00AA1FC6" w:rsidRPr="00030307" w14:paraId="045A8831" w14:textId="77777777" w:rsidTr="00F967B1">
        <w:tc>
          <w:tcPr>
            <w:tcW w:w="3336" w:type="dxa"/>
          </w:tcPr>
          <w:p w14:paraId="0E12B593" w14:textId="77777777" w:rsidR="00AA1FC6" w:rsidRPr="00B240B8" w:rsidRDefault="00AA1FC6" w:rsidP="00EA7C62">
            <w:pPr>
              <w:tabs>
                <w:tab w:val="left" w:pos="4605"/>
              </w:tabs>
              <w:spacing w:line="240" w:lineRule="auto"/>
              <w:rPr>
                <w:b/>
                <w:bCs/>
                <w:color w:val="808080"/>
                <w:sz w:val="23"/>
                <w:szCs w:val="23"/>
                <w:lang w:val="de-DE"/>
              </w:rPr>
            </w:pPr>
          </w:p>
        </w:tc>
        <w:tc>
          <w:tcPr>
            <w:tcW w:w="3338" w:type="dxa"/>
          </w:tcPr>
          <w:p w14:paraId="7ECC72BC" w14:textId="77777777" w:rsidR="00AA1FC6" w:rsidRDefault="00AA1FC6" w:rsidP="00EA7C62">
            <w:pPr>
              <w:tabs>
                <w:tab w:val="left" w:pos="4605"/>
              </w:tabs>
              <w:spacing w:line="240" w:lineRule="auto"/>
              <w:rPr>
                <w:noProof/>
                <w:lang w:val="de-DE"/>
              </w:rPr>
            </w:pPr>
          </w:p>
        </w:tc>
      </w:tr>
      <w:tr w:rsidR="00AA1FC6" w:rsidRPr="00030307" w14:paraId="07F13249" w14:textId="77777777" w:rsidTr="00F967B1">
        <w:tc>
          <w:tcPr>
            <w:tcW w:w="3336" w:type="dxa"/>
          </w:tcPr>
          <w:p w14:paraId="424F1573" w14:textId="244E6F7D" w:rsidR="00AA1FC6" w:rsidRPr="00B240B8" w:rsidRDefault="00AA1FC6" w:rsidP="00EA7C62">
            <w:pPr>
              <w:tabs>
                <w:tab w:val="left" w:pos="4605"/>
              </w:tabs>
              <w:spacing w:line="240" w:lineRule="auto"/>
              <w:rPr>
                <w:b/>
                <w:bCs/>
                <w:color w:val="808080"/>
                <w:sz w:val="23"/>
                <w:szCs w:val="23"/>
                <w:lang w:val="de-DE"/>
              </w:rPr>
            </w:pPr>
            <w:r w:rsidRPr="008004C1">
              <w:rPr>
                <w:noProof/>
                <w:lang w:val="de-DE"/>
              </w:rPr>
              <w:drawing>
                <wp:inline distT="0" distB="0" distL="0" distR="0" wp14:anchorId="7017C914" wp14:editId="5B89E6B8">
                  <wp:extent cx="1980000" cy="1114648"/>
                  <wp:effectExtent l="0" t="0" r="1270" b="9525"/>
                  <wp:docPr id="846" name="Grafik 846" descr="C:\Users\E039671\AppData\Local\Microsoft\Windows\INetCacheContent.Word\ALIGNER_H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039671\AppData\Local\Microsoft\Windows\INetCacheContent.Word\ALIGNER_HD1.png"/>
                          <pic:cNvPicPr>
                            <a:picLocks noChangeAspect="1" noChangeArrowheads="1"/>
                          </pic:cNvPicPr>
                        </pic:nvPicPr>
                        <pic:blipFill>
                          <a:blip r:embed="rId58" cstate="hqprint">
                            <a:extLst>
                              <a:ext uri="{28A0092B-C50C-407E-A947-70E740481C1C}">
                                <a14:useLocalDpi xmlns:a14="http://schemas.microsoft.com/office/drawing/2010/main"/>
                              </a:ext>
                            </a:extLst>
                          </a:blip>
                          <a:srcRect/>
                          <a:stretch>
                            <a:fillRect/>
                          </a:stretch>
                        </pic:blipFill>
                        <pic:spPr bwMode="auto">
                          <a:xfrm>
                            <a:off x="0" y="0"/>
                            <a:ext cx="1980000" cy="1114648"/>
                          </a:xfrm>
                          <a:prstGeom prst="rect">
                            <a:avLst/>
                          </a:prstGeom>
                          <a:noFill/>
                          <a:ln>
                            <a:noFill/>
                          </a:ln>
                        </pic:spPr>
                      </pic:pic>
                    </a:graphicData>
                  </a:graphic>
                </wp:inline>
              </w:drawing>
            </w:r>
          </w:p>
        </w:tc>
        <w:tc>
          <w:tcPr>
            <w:tcW w:w="3338" w:type="dxa"/>
          </w:tcPr>
          <w:p w14:paraId="6EF6AA53" w14:textId="77777777" w:rsidR="00AA1FC6" w:rsidRDefault="00AA1FC6" w:rsidP="00EA7C62">
            <w:pPr>
              <w:tabs>
                <w:tab w:val="left" w:pos="4605"/>
              </w:tabs>
              <w:spacing w:line="240" w:lineRule="auto"/>
              <w:rPr>
                <w:noProof/>
                <w:lang w:val="de-DE"/>
              </w:rPr>
            </w:pPr>
          </w:p>
        </w:tc>
      </w:tr>
      <w:tr w:rsidR="00AA1FC6" w:rsidRPr="00C2131B" w14:paraId="796ED1A3" w14:textId="77777777" w:rsidTr="00F967B1">
        <w:tc>
          <w:tcPr>
            <w:tcW w:w="3336" w:type="dxa"/>
          </w:tcPr>
          <w:p w14:paraId="6FF9602B" w14:textId="1709435C" w:rsidR="000415DA" w:rsidRPr="00C2131B" w:rsidRDefault="000415DA" w:rsidP="000415DA">
            <w:pPr>
              <w:tabs>
                <w:tab w:val="left" w:pos="4605"/>
              </w:tabs>
              <w:spacing w:line="240" w:lineRule="auto"/>
              <w:rPr>
                <w:rFonts w:eastAsia="Times New Roman" w:cs="Arial"/>
                <w:i/>
                <w:sz w:val="18"/>
                <w:szCs w:val="18"/>
                <w:lang w:val="fr-FR"/>
              </w:rPr>
            </w:pPr>
            <w:r w:rsidRPr="003A0E8E">
              <w:rPr>
                <w:i/>
                <w:sz w:val="18"/>
                <w:szCs w:val="18"/>
                <w:lang w:val="fr-FR"/>
              </w:rPr>
              <w:t>Fig. 5</w:t>
            </w:r>
            <w:r w:rsidR="00EB574A">
              <w:rPr>
                <w:i/>
                <w:sz w:val="18"/>
                <w:szCs w:val="18"/>
                <w:lang w:val="fr-FR"/>
              </w:rPr>
              <w:t>1</w:t>
            </w:r>
            <w:r w:rsidRPr="003A0E8E">
              <w:rPr>
                <w:rFonts w:eastAsia="Times New Roman" w:cs="Arial"/>
                <w:i/>
                <w:sz w:val="18"/>
                <w:szCs w:val="18"/>
                <w:lang w:val="fr-FR"/>
              </w:rPr>
              <w:t xml:space="preserve"> : Ideal Smile Aligner : solution efficace de gouttière de Dentsply Sirona pour disposition harmonieuse des dents. </w:t>
            </w:r>
            <w:r w:rsidRPr="00C2131B">
              <w:rPr>
                <w:rFonts w:eastAsia="Times New Roman" w:cs="Arial"/>
                <w:i/>
                <w:sz w:val="18"/>
                <w:szCs w:val="18"/>
                <w:lang w:val="fr-FR"/>
              </w:rPr>
              <w:t>Le système transparent et sans attache améliore la satisfaction des patients.</w:t>
            </w:r>
          </w:p>
          <w:p w14:paraId="216F9A8A" w14:textId="728F5BE0" w:rsidR="00AA1FC6" w:rsidRPr="00C2131B" w:rsidRDefault="00AA1FC6" w:rsidP="00EA7C62">
            <w:pPr>
              <w:tabs>
                <w:tab w:val="left" w:pos="4605"/>
              </w:tabs>
              <w:spacing w:line="240" w:lineRule="auto"/>
              <w:rPr>
                <w:b/>
                <w:bCs/>
                <w:color w:val="808080"/>
                <w:sz w:val="23"/>
                <w:szCs w:val="23"/>
                <w:lang w:val="fr-FR"/>
              </w:rPr>
            </w:pPr>
          </w:p>
        </w:tc>
        <w:tc>
          <w:tcPr>
            <w:tcW w:w="3338" w:type="dxa"/>
          </w:tcPr>
          <w:p w14:paraId="51886A9C" w14:textId="77777777" w:rsidR="00AA1FC6" w:rsidRPr="00C2131B" w:rsidRDefault="00AA1FC6" w:rsidP="00EA7C62">
            <w:pPr>
              <w:tabs>
                <w:tab w:val="left" w:pos="4605"/>
              </w:tabs>
              <w:spacing w:line="240" w:lineRule="auto"/>
              <w:rPr>
                <w:noProof/>
                <w:lang w:val="fr-FR"/>
              </w:rPr>
            </w:pPr>
          </w:p>
        </w:tc>
      </w:tr>
      <w:tr w:rsidR="00B240B8" w:rsidRPr="00C33F86" w14:paraId="088FD2B2" w14:textId="77777777" w:rsidTr="00F967B1">
        <w:tc>
          <w:tcPr>
            <w:tcW w:w="3336" w:type="dxa"/>
          </w:tcPr>
          <w:p w14:paraId="3552C390" w14:textId="6DFC6E84" w:rsidR="00B240B8" w:rsidRDefault="00B240B8" w:rsidP="00EA7C62">
            <w:pPr>
              <w:tabs>
                <w:tab w:val="left" w:pos="4605"/>
              </w:tabs>
              <w:spacing w:line="240" w:lineRule="auto"/>
              <w:rPr>
                <w:b/>
                <w:bCs/>
                <w:color w:val="808080"/>
                <w:sz w:val="23"/>
                <w:szCs w:val="23"/>
                <w:lang w:val="de-AT"/>
              </w:rPr>
            </w:pPr>
            <w:r>
              <w:rPr>
                <w:b/>
                <w:bCs/>
                <w:color w:val="808080"/>
                <w:sz w:val="23"/>
                <w:szCs w:val="23"/>
                <w:lang w:val="de-AT"/>
              </w:rPr>
              <w:t>PREVENTIVE</w:t>
            </w:r>
          </w:p>
        </w:tc>
        <w:tc>
          <w:tcPr>
            <w:tcW w:w="3338" w:type="dxa"/>
          </w:tcPr>
          <w:p w14:paraId="432549DF" w14:textId="77777777" w:rsidR="00B240B8" w:rsidRDefault="00B240B8" w:rsidP="00EA7C62">
            <w:pPr>
              <w:tabs>
                <w:tab w:val="left" w:pos="4605"/>
              </w:tabs>
              <w:spacing w:line="240" w:lineRule="auto"/>
              <w:rPr>
                <w:noProof/>
                <w:lang w:val="de-DE"/>
              </w:rPr>
            </w:pPr>
          </w:p>
        </w:tc>
      </w:tr>
      <w:tr w:rsidR="00B240B8" w:rsidRPr="00C33F86" w14:paraId="11618096" w14:textId="77777777" w:rsidTr="00F967B1">
        <w:tc>
          <w:tcPr>
            <w:tcW w:w="3336" w:type="dxa"/>
          </w:tcPr>
          <w:p w14:paraId="03C86A90" w14:textId="77777777" w:rsidR="00B240B8" w:rsidRDefault="00B240B8" w:rsidP="00EA7C62">
            <w:pPr>
              <w:tabs>
                <w:tab w:val="left" w:pos="4605"/>
              </w:tabs>
              <w:spacing w:line="240" w:lineRule="auto"/>
              <w:rPr>
                <w:b/>
                <w:bCs/>
                <w:color w:val="808080"/>
                <w:sz w:val="23"/>
                <w:szCs w:val="23"/>
                <w:lang w:val="de-AT"/>
              </w:rPr>
            </w:pPr>
          </w:p>
        </w:tc>
        <w:tc>
          <w:tcPr>
            <w:tcW w:w="3338" w:type="dxa"/>
          </w:tcPr>
          <w:p w14:paraId="3AACC72B" w14:textId="77777777" w:rsidR="00B240B8" w:rsidRDefault="00B240B8" w:rsidP="00EA7C62">
            <w:pPr>
              <w:tabs>
                <w:tab w:val="left" w:pos="4605"/>
              </w:tabs>
              <w:spacing w:line="240" w:lineRule="auto"/>
              <w:rPr>
                <w:noProof/>
                <w:lang w:val="de-DE"/>
              </w:rPr>
            </w:pPr>
          </w:p>
        </w:tc>
      </w:tr>
      <w:tr w:rsidR="00B240B8" w:rsidRPr="00C33F86" w14:paraId="1EF3AAD3" w14:textId="77777777" w:rsidTr="00A43FD1">
        <w:tc>
          <w:tcPr>
            <w:tcW w:w="3336" w:type="dxa"/>
          </w:tcPr>
          <w:p w14:paraId="53A9CD65" w14:textId="77777777" w:rsidR="00B240B8" w:rsidRPr="003752EE"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0ABB0312" wp14:editId="10320BCB">
                  <wp:extent cx="1255059" cy="1333500"/>
                  <wp:effectExtent l="0" t="0" r="2540" b="0"/>
                  <wp:docPr id="14" name="Grafik 14" descr="C:\Users\E039671\AppData\Local\Microsoft\Windows\INetCacheContent.Word\559905_XCP-DSFIT_Endo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039671\AppData\Local\Microsoft\Windows\INetCacheContent.Word\559905_XCP-DSFIT_EndoBB.JPG"/>
                          <pic:cNvPicPr>
                            <a:picLocks noChangeAspect="1" noChangeArrowheads="1"/>
                          </pic:cNvPicPr>
                        </pic:nvPicPr>
                        <pic:blipFill>
                          <a:blip r:embed="rId59" cstate="hqprint">
                            <a:extLst>
                              <a:ext uri="{28A0092B-C50C-407E-A947-70E740481C1C}">
                                <a14:useLocalDpi xmlns:a14="http://schemas.microsoft.com/office/drawing/2010/main"/>
                              </a:ext>
                            </a:extLst>
                          </a:blip>
                          <a:srcRect/>
                          <a:stretch>
                            <a:fillRect/>
                          </a:stretch>
                        </pic:blipFill>
                        <pic:spPr bwMode="auto">
                          <a:xfrm>
                            <a:off x="0" y="0"/>
                            <a:ext cx="1257884" cy="1336501"/>
                          </a:xfrm>
                          <a:prstGeom prst="rect">
                            <a:avLst/>
                          </a:prstGeom>
                          <a:noFill/>
                          <a:ln>
                            <a:noFill/>
                          </a:ln>
                        </pic:spPr>
                      </pic:pic>
                    </a:graphicData>
                  </a:graphic>
                </wp:inline>
              </w:drawing>
            </w:r>
          </w:p>
        </w:tc>
        <w:tc>
          <w:tcPr>
            <w:tcW w:w="3338" w:type="dxa"/>
          </w:tcPr>
          <w:p w14:paraId="34398D6F" w14:textId="77777777" w:rsidR="00B240B8" w:rsidRPr="003752EE" w:rsidRDefault="00B240B8"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72744407" wp14:editId="7162C876">
                  <wp:extent cx="1980000" cy="1269873"/>
                  <wp:effectExtent l="0" t="0" r="1270" b="6985"/>
                  <wp:docPr id="836" name="Grafik 836" descr="C:\Users\E039671\AppData\Local\Microsoft\Windows\INetCacheContent.Word\XCP-Endo Kit 542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039671\AppData\Local\Microsoft\Windows\INetCacheContent.Word\XCP-Endo Kit 542045.jpg"/>
                          <pic:cNvPicPr>
                            <a:picLocks noChangeAspect="1" noChangeArrowheads="1"/>
                          </pic:cNvPicPr>
                        </pic:nvPicPr>
                        <pic:blipFill>
                          <a:blip r:embed="rId60" cstate="hqprint">
                            <a:extLst>
                              <a:ext uri="{28A0092B-C50C-407E-A947-70E740481C1C}">
                                <a14:useLocalDpi xmlns:a14="http://schemas.microsoft.com/office/drawing/2010/main"/>
                              </a:ext>
                            </a:extLst>
                          </a:blip>
                          <a:srcRect/>
                          <a:stretch>
                            <a:fillRect/>
                          </a:stretch>
                        </pic:blipFill>
                        <pic:spPr bwMode="auto">
                          <a:xfrm>
                            <a:off x="0" y="0"/>
                            <a:ext cx="1980000" cy="1269873"/>
                          </a:xfrm>
                          <a:prstGeom prst="rect">
                            <a:avLst/>
                          </a:prstGeom>
                          <a:noFill/>
                          <a:ln>
                            <a:noFill/>
                          </a:ln>
                        </pic:spPr>
                      </pic:pic>
                    </a:graphicData>
                  </a:graphic>
                </wp:inline>
              </w:drawing>
            </w:r>
          </w:p>
        </w:tc>
      </w:tr>
      <w:tr w:rsidR="00B240B8" w:rsidRPr="003A0E8E" w14:paraId="58F35970" w14:textId="77777777" w:rsidTr="00A43FD1">
        <w:tc>
          <w:tcPr>
            <w:tcW w:w="3336" w:type="dxa"/>
          </w:tcPr>
          <w:p w14:paraId="4017CC5F" w14:textId="1985720F" w:rsidR="000415DA" w:rsidRPr="00512790" w:rsidRDefault="000415DA" w:rsidP="000415DA">
            <w:pPr>
              <w:tabs>
                <w:tab w:val="left" w:pos="4605"/>
              </w:tabs>
              <w:spacing w:line="240" w:lineRule="auto"/>
              <w:rPr>
                <w:rFonts w:eastAsia="Times New Roman" w:cs="Arial"/>
                <w:i/>
                <w:sz w:val="18"/>
                <w:szCs w:val="18"/>
                <w:lang w:val="fr-FR"/>
              </w:rPr>
            </w:pPr>
            <w:r w:rsidRPr="003A0E8E">
              <w:rPr>
                <w:i/>
                <w:sz w:val="18"/>
                <w:szCs w:val="18"/>
                <w:lang w:val="fr-FR"/>
              </w:rPr>
              <w:t>Fig. 5</w:t>
            </w:r>
            <w:r w:rsidR="00EB574A">
              <w:rPr>
                <w:i/>
                <w:sz w:val="18"/>
                <w:szCs w:val="18"/>
                <w:lang w:val="fr-FR"/>
              </w:rPr>
              <w:t>2</w:t>
            </w:r>
            <w:r w:rsidRPr="00512790">
              <w:rPr>
                <w:rFonts w:eastAsia="Times New Roman" w:cs="Arial"/>
                <w:i/>
                <w:sz w:val="18"/>
                <w:szCs w:val="18"/>
                <w:lang w:val="fr-FR"/>
              </w:rPr>
              <w:t xml:space="preserve"> : La gouttière occlusale endodontique autoclavable Rinn XCP-DS Fit pour les capteurs radiographiques.</w:t>
            </w:r>
          </w:p>
          <w:p w14:paraId="04ED2FC8" w14:textId="0AE9A2D0" w:rsidR="00B240B8" w:rsidRPr="000415DA" w:rsidRDefault="00B240B8" w:rsidP="00A43FD1">
            <w:pPr>
              <w:tabs>
                <w:tab w:val="left" w:pos="4605"/>
              </w:tabs>
              <w:spacing w:line="240" w:lineRule="auto"/>
              <w:rPr>
                <w:rFonts w:eastAsia="Times New Roman" w:cs="Arial"/>
                <w:i/>
                <w:sz w:val="18"/>
                <w:szCs w:val="18"/>
                <w:lang w:val="fr-FR"/>
              </w:rPr>
            </w:pPr>
          </w:p>
        </w:tc>
        <w:tc>
          <w:tcPr>
            <w:tcW w:w="3338" w:type="dxa"/>
          </w:tcPr>
          <w:p w14:paraId="1A4EB7F1" w14:textId="0D828AF7" w:rsidR="00B240B8" w:rsidRPr="003A0E8E" w:rsidRDefault="000415DA" w:rsidP="00A43FD1">
            <w:pPr>
              <w:tabs>
                <w:tab w:val="left" w:pos="4605"/>
              </w:tabs>
              <w:spacing w:line="240" w:lineRule="auto"/>
              <w:rPr>
                <w:rFonts w:eastAsia="Times New Roman" w:cs="Arial"/>
                <w:i/>
                <w:sz w:val="18"/>
                <w:szCs w:val="18"/>
                <w:lang w:val="fr-FR"/>
              </w:rPr>
            </w:pPr>
            <w:r w:rsidRPr="003A0E8E">
              <w:rPr>
                <w:i/>
                <w:sz w:val="18"/>
                <w:szCs w:val="18"/>
                <w:lang w:val="fr-FR"/>
              </w:rPr>
              <w:t>Fig. 5</w:t>
            </w:r>
            <w:r w:rsidR="00EB574A">
              <w:rPr>
                <w:i/>
                <w:sz w:val="18"/>
                <w:szCs w:val="18"/>
                <w:lang w:val="fr-FR"/>
              </w:rPr>
              <w:t>3</w:t>
            </w:r>
            <w:r w:rsidRPr="00512790">
              <w:rPr>
                <w:rFonts w:eastAsia="Times New Roman" w:cs="Arial"/>
                <w:i/>
                <w:sz w:val="18"/>
                <w:szCs w:val="18"/>
                <w:lang w:val="fr-FR"/>
              </w:rPr>
              <w:t xml:space="preserve"> : Le kit endodontique autoclavable Rinn XCP pour la prise de films radiographiques, comporte une barre, un anneau et une gouttière occlusale.</w:t>
            </w:r>
          </w:p>
        </w:tc>
      </w:tr>
      <w:tr w:rsidR="00B240B8" w:rsidRPr="003A0E8E" w14:paraId="07EC0AB1" w14:textId="77777777" w:rsidTr="00F967B1">
        <w:tc>
          <w:tcPr>
            <w:tcW w:w="3336" w:type="dxa"/>
          </w:tcPr>
          <w:p w14:paraId="51EF3E9A" w14:textId="77777777" w:rsidR="00B240B8" w:rsidRPr="003A0E8E" w:rsidRDefault="00B240B8" w:rsidP="00EA7C62">
            <w:pPr>
              <w:tabs>
                <w:tab w:val="left" w:pos="4605"/>
              </w:tabs>
              <w:spacing w:line="240" w:lineRule="auto"/>
              <w:rPr>
                <w:b/>
                <w:bCs/>
                <w:color w:val="808080"/>
                <w:sz w:val="23"/>
                <w:szCs w:val="23"/>
                <w:lang w:val="fr-FR"/>
              </w:rPr>
            </w:pPr>
          </w:p>
        </w:tc>
        <w:tc>
          <w:tcPr>
            <w:tcW w:w="3338" w:type="dxa"/>
          </w:tcPr>
          <w:p w14:paraId="62418DDC" w14:textId="77777777" w:rsidR="00B240B8" w:rsidRPr="003A0E8E" w:rsidRDefault="00B240B8" w:rsidP="00EA7C62">
            <w:pPr>
              <w:tabs>
                <w:tab w:val="left" w:pos="4605"/>
              </w:tabs>
              <w:spacing w:line="240" w:lineRule="auto"/>
              <w:rPr>
                <w:noProof/>
                <w:lang w:val="fr-FR"/>
              </w:rPr>
            </w:pPr>
          </w:p>
        </w:tc>
      </w:tr>
      <w:tr w:rsidR="00B240B8" w:rsidRPr="00C03F32" w14:paraId="37B41F17" w14:textId="77777777" w:rsidTr="00F967B1">
        <w:tc>
          <w:tcPr>
            <w:tcW w:w="3336" w:type="dxa"/>
          </w:tcPr>
          <w:p w14:paraId="4F533227" w14:textId="4E3B8E34" w:rsidR="00B240B8" w:rsidRPr="00B240B8" w:rsidRDefault="00B240B8" w:rsidP="00EA7C62">
            <w:pPr>
              <w:tabs>
                <w:tab w:val="left" w:pos="4605"/>
              </w:tabs>
              <w:spacing w:line="240" w:lineRule="auto"/>
              <w:rPr>
                <w:b/>
                <w:bCs/>
                <w:color w:val="808080"/>
                <w:sz w:val="23"/>
                <w:szCs w:val="23"/>
                <w:lang w:val="de-DE"/>
              </w:rPr>
            </w:pPr>
            <w:r>
              <w:rPr>
                <w:noProof/>
                <w:lang w:val="de-DE"/>
              </w:rPr>
              <w:drawing>
                <wp:inline distT="0" distB="0" distL="0" distR="0" wp14:anchorId="5DCB31A9" wp14:editId="650D2366">
                  <wp:extent cx="838738" cy="1419225"/>
                  <wp:effectExtent l="0" t="0" r="0" b="0"/>
                  <wp:docPr id="879" name="Grafik 879" descr="C:\Users\E039671\AppData\Local\Microsoft\Windows\INetCacheContent.Word\DS_Preventive_Cavitron Tou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S_Preventive_Cavitron Touch.jpg"/>
                          <pic:cNvPicPr>
                            <a:picLocks noChangeAspect="1" noChangeArrowheads="1"/>
                          </pic:cNvPicPr>
                        </pic:nvPicPr>
                        <pic:blipFill>
                          <a:blip r:embed="rId61" cstate="hqprint">
                            <a:extLst>
                              <a:ext uri="{28A0092B-C50C-407E-A947-70E740481C1C}">
                                <a14:useLocalDpi xmlns:a14="http://schemas.microsoft.com/office/drawing/2010/main"/>
                              </a:ext>
                            </a:extLst>
                          </a:blip>
                          <a:srcRect/>
                          <a:stretch>
                            <a:fillRect/>
                          </a:stretch>
                        </pic:blipFill>
                        <pic:spPr bwMode="auto">
                          <a:xfrm>
                            <a:off x="0" y="0"/>
                            <a:ext cx="841898" cy="1424572"/>
                          </a:xfrm>
                          <a:prstGeom prst="rect">
                            <a:avLst/>
                          </a:prstGeom>
                          <a:noFill/>
                          <a:ln>
                            <a:noFill/>
                          </a:ln>
                        </pic:spPr>
                      </pic:pic>
                    </a:graphicData>
                  </a:graphic>
                </wp:inline>
              </w:drawing>
            </w:r>
          </w:p>
        </w:tc>
        <w:tc>
          <w:tcPr>
            <w:tcW w:w="3338" w:type="dxa"/>
          </w:tcPr>
          <w:p w14:paraId="45B7D005" w14:textId="06F74C84" w:rsidR="00B240B8" w:rsidRDefault="00EB574A" w:rsidP="00EA7C62">
            <w:pPr>
              <w:tabs>
                <w:tab w:val="left" w:pos="4605"/>
              </w:tabs>
              <w:spacing w:line="240" w:lineRule="auto"/>
              <w:rPr>
                <w:noProof/>
                <w:lang w:val="de-DE"/>
              </w:rPr>
            </w:pPr>
            <w:r>
              <w:rPr>
                <w:noProof/>
                <w:lang w:val="de-DE" w:eastAsia="de-DE"/>
              </w:rPr>
              <w:drawing>
                <wp:inline distT="0" distB="0" distL="0" distR="0" wp14:anchorId="1E148B5D" wp14:editId="4DEA860C">
                  <wp:extent cx="1980000" cy="1320358"/>
                  <wp:effectExtent l="0" t="0" r="1270" b="0"/>
                  <wp:docPr id="2" name="Grafik 2" descr="C:\Users\E039671\AppData\Local\Microsoft\Windows\INetCache\Content.Word\Cavitr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avitron.jpg"/>
                          <pic:cNvPicPr>
                            <a:picLocks noChangeAspect="1" noChangeArrowheads="1"/>
                          </pic:cNvPicPr>
                        </pic:nvPicPr>
                        <pic:blipFill>
                          <a:blip r:embed="rId62" cstate="hqprint">
                            <a:extLst>
                              <a:ext uri="{28A0092B-C50C-407E-A947-70E740481C1C}">
                                <a14:useLocalDpi xmlns:a14="http://schemas.microsoft.com/office/drawing/2010/main"/>
                              </a:ext>
                            </a:extLst>
                          </a:blip>
                          <a:srcRect/>
                          <a:stretch>
                            <a:fillRect/>
                          </a:stretch>
                        </pic:blipFill>
                        <pic:spPr bwMode="auto">
                          <a:xfrm>
                            <a:off x="0" y="0"/>
                            <a:ext cx="1980000" cy="1320358"/>
                          </a:xfrm>
                          <a:prstGeom prst="rect">
                            <a:avLst/>
                          </a:prstGeom>
                          <a:noFill/>
                          <a:ln>
                            <a:noFill/>
                          </a:ln>
                        </pic:spPr>
                      </pic:pic>
                    </a:graphicData>
                  </a:graphic>
                </wp:inline>
              </w:drawing>
            </w:r>
          </w:p>
        </w:tc>
      </w:tr>
      <w:tr w:rsidR="00B240B8" w:rsidRPr="00611AE1" w14:paraId="0020AE78" w14:textId="77777777" w:rsidTr="00F967B1">
        <w:tc>
          <w:tcPr>
            <w:tcW w:w="3336" w:type="dxa"/>
          </w:tcPr>
          <w:p w14:paraId="67CC5F72" w14:textId="4E38BEB0" w:rsidR="00B52AA1" w:rsidRPr="00BD2BC4" w:rsidRDefault="00B52AA1" w:rsidP="00B52AA1">
            <w:pPr>
              <w:tabs>
                <w:tab w:val="left" w:pos="4605"/>
              </w:tabs>
              <w:spacing w:line="240" w:lineRule="auto"/>
              <w:rPr>
                <w:rFonts w:eastAsia="Times New Roman" w:cs="Arial"/>
                <w:i/>
                <w:sz w:val="18"/>
                <w:szCs w:val="18"/>
                <w:lang w:val="fr-FR"/>
              </w:rPr>
            </w:pPr>
            <w:r>
              <w:rPr>
                <w:rFonts w:eastAsia="Times New Roman"/>
                <w:i/>
                <w:sz w:val="18"/>
                <w:szCs w:val="18"/>
                <w:lang w:val="fr-FR"/>
              </w:rPr>
              <w:t>Fig.</w:t>
            </w:r>
            <w:r>
              <w:rPr>
                <w:rFonts w:eastAsia="Times New Roman"/>
                <w:i/>
                <w:color w:val="000000"/>
                <w:sz w:val="18"/>
                <w:szCs w:val="18"/>
                <w:lang w:val="fr-FR"/>
              </w:rPr>
              <w:t xml:space="preserve"> 5</w:t>
            </w:r>
            <w:r w:rsidR="00EB574A">
              <w:rPr>
                <w:rFonts w:eastAsia="Times New Roman"/>
                <w:i/>
                <w:color w:val="000000"/>
                <w:sz w:val="18"/>
                <w:szCs w:val="18"/>
                <w:lang w:val="fr-FR"/>
              </w:rPr>
              <w:t>4</w:t>
            </w:r>
            <w:r>
              <w:rPr>
                <w:rFonts w:eastAsia="Times New Roman" w:cs="Arial"/>
                <w:i/>
                <w:sz w:val="18"/>
                <w:szCs w:val="18"/>
                <w:lang w:val="fr-FR"/>
              </w:rPr>
              <w:t xml:space="preserve"> : L</w:t>
            </w:r>
            <w:r w:rsidRPr="00BD2BC4">
              <w:rPr>
                <w:rFonts w:eastAsia="Times New Roman" w:cs="Arial"/>
                <w:i/>
                <w:sz w:val="18"/>
                <w:szCs w:val="18"/>
                <w:lang w:val="fr-FR"/>
              </w:rPr>
              <w:t>e détart</w:t>
            </w:r>
            <w:r>
              <w:rPr>
                <w:rFonts w:eastAsia="Times New Roman" w:cs="Arial"/>
                <w:i/>
                <w:sz w:val="18"/>
                <w:szCs w:val="18"/>
                <w:lang w:val="fr-FR"/>
              </w:rPr>
              <w:t>reur ultrasonique Cavitron Touch</w:t>
            </w:r>
            <w:r w:rsidRPr="00BD2BC4">
              <w:rPr>
                <w:rFonts w:eastAsia="Cambria"/>
                <w:sz w:val="22"/>
                <w:vertAlign w:val="superscript"/>
                <w:lang w:val="fr-FR"/>
              </w:rPr>
              <w:t xml:space="preserve"> </w:t>
            </w:r>
            <w:r w:rsidRPr="00BD2BC4">
              <w:rPr>
                <w:rFonts w:eastAsia="Times New Roman" w:cs="Arial"/>
                <w:i/>
                <w:sz w:val="18"/>
                <w:szCs w:val="18"/>
                <w:lang w:val="fr-FR"/>
              </w:rPr>
              <w:t>est doté d'un design de table et d'un écran tactile interactif.</w:t>
            </w:r>
          </w:p>
          <w:p w14:paraId="71914D64" w14:textId="5B1F98EA" w:rsidR="00B240B8" w:rsidRPr="00B52AA1" w:rsidRDefault="00B240B8" w:rsidP="00EA7C62">
            <w:pPr>
              <w:tabs>
                <w:tab w:val="left" w:pos="4605"/>
              </w:tabs>
              <w:spacing w:line="240" w:lineRule="auto"/>
              <w:rPr>
                <w:b/>
                <w:bCs/>
                <w:color w:val="808080"/>
                <w:sz w:val="23"/>
                <w:szCs w:val="23"/>
                <w:lang w:val="fr-FR"/>
              </w:rPr>
            </w:pPr>
          </w:p>
        </w:tc>
        <w:tc>
          <w:tcPr>
            <w:tcW w:w="3338" w:type="dxa"/>
          </w:tcPr>
          <w:p w14:paraId="6E52F8D3" w14:textId="2E881373" w:rsidR="00B240B8" w:rsidRPr="00611AE1" w:rsidRDefault="00611AE1" w:rsidP="00EA7C62">
            <w:pPr>
              <w:tabs>
                <w:tab w:val="left" w:pos="4605"/>
              </w:tabs>
              <w:spacing w:line="240" w:lineRule="auto"/>
              <w:rPr>
                <w:noProof/>
              </w:rPr>
            </w:pPr>
            <w:r w:rsidRPr="00426AF4">
              <w:rPr>
                <w:rFonts w:eastAsia="Times New Roman" w:cs="Arial"/>
                <w:i/>
                <w:sz w:val="18"/>
                <w:szCs w:val="18"/>
              </w:rPr>
              <w:t xml:space="preserve">Fig. </w:t>
            </w:r>
            <w:r>
              <w:rPr>
                <w:rFonts w:eastAsia="Times New Roman" w:cs="Arial"/>
                <w:i/>
                <w:sz w:val="18"/>
                <w:szCs w:val="18"/>
              </w:rPr>
              <w:t>5</w:t>
            </w:r>
            <w:r w:rsidR="00EB574A">
              <w:rPr>
                <w:rFonts w:eastAsia="Times New Roman" w:cs="Arial"/>
                <w:i/>
                <w:sz w:val="18"/>
                <w:szCs w:val="18"/>
              </w:rPr>
              <w:t>5</w:t>
            </w:r>
            <w:r w:rsidRPr="00426AF4">
              <w:rPr>
                <w:rFonts w:eastAsia="Times New Roman" w:cs="Arial"/>
                <w:i/>
                <w:sz w:val="18"/>
                <w:szCs w:val="18"/>
              </w:rPr>
              <w:t>: The Cavitron ultrasonic scaler is now being offered as an integrated solution for the Intego treatment center.</w:t>
            </w:r>
          </w:p>
        </w:tc>
      </w:tr>
      <w:tr w:rsidR="00C7099D" w:rsidRPr="00611AE1" w14:paraId="47E298DA" w14:textId="77777777" w:rsidTr="00F967B1">
        <w:tc>
          <w:tcPr>
            <w:tcW w:w="3336" w:type="dxa"/>
          </w:tcPr>
          <w:p w14:paraId="40ABB631" w14:textId="77777777" w:rsidR="00C7099D" w:rsidRPr="00611AE1" w:rsidRDefault="00C7099D" w:rsidP="00EA7C62">
            <w:pPr>
              <w:tabs>
                <w:tab w:val="left" w:pos="4605"/>
              </w:tabs>
              <w:spacing w:line="240" w:lineRule="auto"/>
              <w:rPr>
                <w:rFonts w:eastAsia="Times New Roman" w:cs="Arial"/>
                <w:i/>
                <w:sz w:val="18"/>
                <w:szCs w:val="18"/>
              </w:rPr>
            </w:pPr>
          </w:p>
        </w:tc>
        <w:tc>
          <w:tcPr>
            <w:tcW w:w="3338" w:type="dxa"/>
          </w:tcPr>
          <w:p w14:paraId="167955F0" w14:textId="77777777" w:rsidR="00C7099D" w:rsidRPr="00611AE1" w:rsidRDefault="00C7099D" w:rsidP="00EA7C62">
            <w:pPr>
              <w:tabs>
                <w:tab w:val="left" w:pos="4605"/>
              </w:tabs>
              <w:spacing w:line="240" w:lineRule="auto"/>
              <w:rPr>
                <w:rFonts w:eastAsia="Times New Roman" w:cs="Arial"/>
                <w:i/>
                <w:sz w:val="18"/>
                <w:szCs w:val="18"/>
              </w:rPr>
            </w:pPr>
          </w:p>
        </w:tc>
      </w:tr>
      <w:tr w:rsidR="00435876" w:rsidRPr="00C03F32" w14:paraId="5BEC5831" w14:textId="77777777" w:rsidTr="00F967B1">
        <w:tc>
          <w:tcPr>
            <w:tcW w:w="3336" w:type="dxa"/>
          </w:tcPr>
          <w:p w14:paraId="2C4AC9E2" w14:textId="301BE6EF" w:rsidR="00435876" w:rsidRDefault="00427221"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5D750BCB" wp14:editId="7E746C45">
                  <wp:extent cx="1980000" cy="1113459"/>
                  <wp:effectExtent l="0" t="0" r="1270" b="0"/>
                  <wp:docPr id="842" name="Grafik 842" descr="C:\Users\E039671\AppData\Local\Microsoft\Windows\INetCacheContent.Word\COMFIT Plush-Box_COMP_GRO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039671\AppData\Local\Microsoft\Windows\INetCacheContent.Word\COMFIT Plush-Box_COMP_GROUP.JPG"/>
                          <pic:cNvPicPr>
                            <a:picLocks noChangeAspect="1" noChangeArrowheads="1"/>
                          </pic:cNvPicPr>
                        </pic:nvPicPr>
                        <pic:blipFill>
                          <a:blip r:embed="rId63" cstate="hqprint">
                            <a:extLst>
                              <a:ext uri="{28A0092B-C50C-407E-A947-70E740481C1C}">
                                <a14:useLocalDpi xmlns:a14="http://schemas.microsoft.com/office/drawing/2010/main"/>
                              </a:ext>
                            </a:extLst>
                          </a:blip>
                          <a:srcRect/>
                          <a:stretch>
                            <a:fillRect/>
                          </a:stretch>
                        </pic:blipFill>
                        <pic:spPr bwMode="auto">
                          <a:xfrm>
                            <a:off x="0" y="0"/>
                            <a:ext cx="1980000" cy="1113459"/>
                          </a:xfrm>
                          <a:prstGeom prst="rect">
                            <a:avLst/>
                          </a:prstGeom>
                          <a:noFill/>
                          <a:ln>
                            <a:noFill/>
                          </a:ln>
                        </pic:spPr>
                      </pic:pic>
                    </a:graphicData>
                  </a:graphic>
                </wp:inline>
              </w:drawing>
            </w:r>
          </w:p>
        </w:tc>
        <w:tc>
          <w:tcPr>
            <w:tcW w:w="3338" w:type="dxa"/>
          </w:tcPr>
          <w:p w14:paraId="4C2FAC28" w14:textId="77777777" w:rsidR="00435876" w:rsidRDefault="00435876" w:rsidP="00EA7C62">
            <w:pPr>
              <w:tabs>
                <w:tab w:val="left" w:pos="4605"/>
              </w:tabs>
              <w:spacing w:line="240" w:lineRule="auto"/>
              <w:rPr>
                <w:rFonts w:eastAsia="Times New Roman" w:cs="Arial"/>
                <w:i/>
                <w:sz w:val="18"/>
                <w:szCs w:val="18"/>
                <w:lang w:val="de-DE"/>
              </w:rPr>
            </w:pPr>
          </w:p>
        </w:tc>
      </w:tr>
      <w:tr w:rsidR="00435876" w:rsidRPr="00C2131B" w14:paraId="50D80C52" w14:textId="77777777" w:rsidTr="00F967B1">
        <w:tc>
          <w:tcPr>
            <w:tcW w:w="3336" w:type="dxa"/>
          </w:tcPr>
          <w:p w14:paraId="674973AF" w14:textId="1280D29A" w:rsidR="00435876" w:rsidRDefault="000415DA" w:rsidP="00435876">
            <w:pPr>
              <w:tabs>
                <w:tab w:val="left" w:pos="4605"/>
              </w:tabs>
              <w:spacing w:line="240" w:lineRule="auto"/>
              <w:rPr>
                <w:color w:val="222222"/>
                <w:lang w:val="fr-FR"/>
              </w:rPr>
            </w:pPr>
            <w:r w:rsidRPr="00414207">
              <w:rPr>
                <w:rFonts w:eastAsia="Times New Roman" w:cs="Arial"/>
                <w:i/>
                <w:sz w:val="18"/>
                <w:szCs w:val="18"/>
                <w:lang w:val="fr-FR"/>
              </w:rPr>
              <w:t xml:space="preserve">Fig. </w:t>
            </w:r>
            <w:r>
              <w:rPr>
                <w:rFonts w:eastAsia="Times New Roman" w:cs="Arial"/>
                <w:i/>
                <w:sz w:val="18"/>
                <w:szCs w:val="18"/>
                <w:lang w:val="fr-FR"/>
              </w:rPr>
              <w:t>5</w:t>
            </w:r>
            <w:r w:rsidR="00EB574A">
              <w:rPr>
                <w:rFonts w:eastAsia="Times New Roman" w:cs="Arial"/>
                <w:i/>
                <w:sz w:val="18"/>
                <w:szCs w:val="18"/>
                <w:lang w:val="fr-FR"/>
              </w:rPr>
              <w:t>6</w:t>
            </w:r>
            <w:r w:rsidRPr="005204E4">
              <w:rPr>
                <w:rFonts w:eastAsia="Times New Roman" w:cs="Arial"/>
                <w:i/>
                <w:sz w:val="18"/>
                <w:szCs w:val="18"/>
                <w:lang w:val="fr-FR"/>
              </w:rPr>
              <w:t xml:space="preserve"> : </w:t>
            </w:r>
            <w:r w:rsidRPr="00414207">
              <w:rPr>
                <w:rFonts w:eastAsia="Times New Roman" w:cs="Arial"/>
                <w:i/>
                <w:sz w:val="18"/>
                <w:szCs w:val="18"/>
                <w:lang w:val="fr-FR"/>
              </w:rPr>
              <w:t>Sécurité pour l'équipe pendant le traitement avec le Com-Fit Plush masque</w:t>
            </w:r>
            <w:r>
              <w:rPr>
                <w:color w:val="222222"/>
                <w:lang w:val="fr-FR"/>
              </w:rPr>
              <w:t>.</w:t>
            </w:r>
          </w:p>
          <w:p w14:paraId="378D6811" w14:textId="5B40FD7C" w:rsidR="00D37C60" w:rsidRPr="00C2131B" w:rsidRDefault="00D37C60" w:rsidP="00435876">
            <w:pPr>
              <w:tabs>
                <w:tab w:val="left" w:pos="4605"/>
              </w:tabs>
              <w:spacing w:line="240" w:lineRule="auto"/>
              <w:rPr>
                <w:rFonts w:eastAsia="Times New Roman" w:cs="Arial"/>
                <w:i/>
                <w:sz w:val="18"/>
                <w:szCs w:val="18"/>
                <w:lang w:val="fr-FR"/>
              </w:rPr>
            </w:pPr>
          </w:p>
        </w:tc>
        <w:tc>
          <w:tcPr>
            <w:tcW w:w="3338" w:type="dxa"/>
          </w:tcPr>
          <w:p w14:paraId="46DE14FD" w14:textId="77777777" w:rsidR="00435876" w:rsidRPr="00C2131B" w:rsidRDefault="00435876" w:rsidP="00435876">
            <w:pPr>
              <w:tabs>
                <w:tab w:val="left" w:pos="4605"/>
              </w:tabs>
              <w:spacing w:line="240" w:lineRule="auto"/>
              <w:rPr>
                <w:rFonts w:eastAsia="Times New Roman" w:cs="Arial"/>
                <w:i/>
                <w:sz w:val="18"/>
                <w:szCs w:val="18"/>
                <w:lang w:val="fr-FR"/>
              </w:rPr>
            </w:pPr>
          </w:p>
        </w:tc>
      </w:tr>
      <w:tr w:rsidR="00435876" w:rsidRPr="00C03F32" w14:paraId="67445D8E" w14:textId="77777777" w:rsidTr="00F967B1">
        <w:tc>
          <w:tcPr>
            <w:tcW w:w="3336" w:type="dxa"/>
          </w:tcPr>
          <w:p w14:paraId="542C5EB6" w14:textId="0F96E3AA" w:rsidR="00435876"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2AA897CC" wp14:editId="03C59BDF">
                  <wp:extent cx="1372073" cy="1714500"/>
                  <wp:effectExtent l="0" t="0" r="0" b="0"/>
                  <wp:docPr id="880" name="Grafik 880" descr="C:\Users\E039671\AppData\Local\Microsoft\Windows\INetCacheContent.Word\Nupro White Varn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Nupro White Varnish.jpg"/>
                          <pic:cNvPicPr>
                            <a:picLocks noChangeAspect="1" noChangeArrowheads="1"/>
                          </pic:cNvPicPr>
                        </pic:nvPicPr>
                        <pic:blipFill>
                          <a:blip r:embed="rId64" cstate="hqprint">
                            <a:extLst>
                              <a:ext uri="{28A0092B-C50C-407E-A947-70E740481C1C}">
                                <a14:useLocalDpi xmlns:a14="http://schemas.microsoft.com/office/drawing/2010/main"/>
                              </a:ext>
                            </a:extLst>
                          </a:blip>
                          <a:srcRect/>
                          <a:stretch>
                            <a:fillRect/>
                          </a:stretch>
                        </pic:blipFill>
                        <pic:spPr bwMode="auto">
                          <a:xfrm>
                            <a:off x="0" y="0"/>
                            <a:ext cx="1374883" cy="1718011"/>
                          </a:xfrm>
                          <a:prstGeom prst="rect">
                            <a:avLst/>
                          </a:prstGeom>
                          <a:noFill/>
                          <a:ln>
                            <a:noFill/>
                          </a:ln>
                        </pic:spPr>
                      </pic:pic>
                    </a:graphicData>
                  </a:graphic>
                </wp:inline>
              </w:drawing>
            </w:r>
          </w:p>
        </w:tc>
        <w:tc>
          <w:tcPr>
            <w:tcW w:w="3338" w:type="dxa"/>
          </w:tcPr>
          <w:p w14:paraId="453A43B5" w14:textId="6A286F7E" w:rsidR="00435876" w:rsidRDefault="00435876" w:rsidP="00435876">
            <w:pPr>
              <w:tabs>
                <w:tab w:val="left" w:pos="4605"/>
              </w:tabs>
              <w:spacing w:line="240" w:lineRule="auto"/>
              <w:rPr>
                <w:rFonts w:eastAsia="Times New Roman" w:cs="Arial"/>
                <w:i/>
                <w:sz w:val="18"/>
                <w:szCs w:val="18"/>
                <w:lang w:val="de-DE"/>
              </w:rPr>
            </w:pPr>
            <w:r w:rsidRPr="00CF573A">
              <w:rPr>
                <w:noProof/>
                <w:lang w:val="de-DE"/>
              </w:rPr>
              <w:drawing>
                <wp:inline distT="0" distB="0" distL="0" distR="0" wp14:anchorId="2C4A2398" wp14:editId="2C6C64C1">
                  <wp:extent cx="1177036" cy="1914525"/>
                  <wp:effectExtent l="0" t="0" r="0" b="0"/>
                  <wp:docPr id="6" name="Grafik 6" descr="C:\Users\E039671\AppData\Local\Microsoft\Windows\INetCacheContent.Word\Nupro%20Freedom%20Cordless%20Handpiece%20-%20Hygiene%20Press%20Re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Nupro%20Freedom%20Cordless%20Handpiece%20-%20Hygiene%20Press%20Release.png"/>
                          <pic:cNvPicPr>
                            <a:picLocks noChangeAspect="1" noChangeArrowheads="1"/>
                          </pic:cNvPicPr>
                        </pic:nvPicPr>
                        <pic:blipFill rotWithShape="1">
                          <a:blip r:embed="rId65" cstate="hqprint">
                            <a:extLst>
                              <a:ext uri="{28A0092B-C50C-407E-A947-70E740481C1C}">
                                <a14:useLocalDpi xmlns:a14="http://schemas.microsoft.com/office/drawing/2010/main"/>
                              </a:ext>
                            </a:extLst>
                          </a:blip>
                          <a:srcRect/>
                          <a:stretch/>
                        </pic:blipFill>
                        <pic:spPr bwMode="auto">
                          <a:xfrm>
                            <a:off x="0" y="0"/>
                            <a:ext cx="1180077" cy="19194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35876" w:rsidRPr="003A0E8E" w14:paraId="5F6EBE46" w14:textId="77777777" w:rsidTr="00F967B1">
        <w:tc>
          <w:tcPr>
            <w:tcW w:w="3336" w:type="dxa"/>
          </w:tcPr>
          <w:p w14:paraId="38709EE7" w14:textId="47DBE54B" w:rsidR="00435876" w:rsidRPr="00C2131B" w:rsidRDefault="00B52AA1" w:rsidP="00435876">
            <w:pPr>
              <w:tabs>
                <w:tab w:val="left" w:pos="4605"/>
              </w:tabs>
              <w:spacing w:line="240" w:lineRule="auto"/>
              <w:rPr>
                <w:noProof/>
                <w:lang w:val="fr-FR"/>
              </w:rPr>
            </w:pPr>
            <w:r>
              <w:rPr>
                <w:rFonts w:eastAsia="Times New Roman"/>
                <w:i/>
                <w:sz w:val="18"/>
                <w:szCs w:val="18"/>
                <w:lang w:val="fr-FR"/>
              </w:rPr>
              <w:t>Fig.</w:t>
            </w:r>
            <w:r>
              <w:rPr>
                <w:rFonts w:eastAsia="Times New Roman"/>
                <w:i/>
                <w:color w:val="000000"/>
                <w:sz w:val="18"/>
                <w:szCs w:val="18"/>
                <w:lang w:val="fr-FR"/>
              </w:rPr>
              <w:t xml:space="preserve"> </w:t>
            </w:r>
            <w:r>
              <w:rPr>
                <w:rFonts w:eastAsia="Times New Roman" w:cs="Arial"/>
                <w:i/>
                <w:sz w:val="18"/>
                <w:szCs w:val="18"/>
                <w:lang w:val="fr-FR"/>
              </w:rPr>
              <w:t>5</w:t>
            </w:r>
            <w:r w:rsidR="00EB574A">
              <w:rPr>
                <w:rFonts w:eastAsia="Times New Roman" w:cs="Arial"/>
                <w:i/>
                <w:sz w:val="18"/>
                <w:szCs w:val="18"/>
                <w:lang w:val="fr-FR"/>
              </w:rPr>
              <w:t>7</w:t>
            </w:r>
            <w:r>
              <w:rPr>
                <w:rFonts w:eastAsia="Times New Roman" w:cs="Arial"/>
                <w:i/>
                <w:sz w:val="18"/>
                <w:szCs w:val="18"/>
                <w:lang w:val="fr-FR"/>
              </w:rPr>
              <w:t xml:space="preserve"> : L</w:t>
            </w:r>
            <w:r w:rsidRPr="00BD2BC4">
              <w:rPr>
                <w:rFonts w:eastAsia="Times New Roman" w:cs="Arial"/>
                <w:i/>
                <w:sz w:val="18"/>
                <w:szCs w:val="18"/>
                <w:lang w:val="fr-FR"/>
              </w:rPr>
              <w:t>e vernis Nupro White a une formule unique pour soulager l'hypersensibilité.</w:t>
            </w:r>
          </w:p>
        </w:tc>
        <w:tc>
          <w:tcPr>
            <w:tcW w:w="3338" w:type="dxa"/>
          </w:tcPr>
          <w:p w14:paraId="538CE65F" w14:textId="3AFD79C6" w:rsidR="00435876" w:rsidRPr="003A0E8E" w:rsidRDefault="000415DA" w:rsidP="00435876">
            <w:pPr>
              <w:tabs>
                <w:tab w:val="left" w:pos="4605"/>
              </w:tabs>
              <w:spacing w:line="240" w:lineRule="auto"/>
              <w:rPr>
                <w:rFonts w:eastAsia="Times New Roman" w:cs="Arial"/>
                <w:i/>
                <w:sz w:val="18"/>
                <w:szCs w:val="18"/>
                <w:lang w:val="fr-FR"/>
              </w:rPr>
            </w:pPr>
            <w:r w:rsidRPr="003A0E8E">
              <w:rPr>
                <w:i/>
                <w:sz w:val="18"/>
                <w:szCs w:val="18"/>
                <w:lang w:val="fr-FR"/>
              </w:rPr>
              <w:t xml:space="preserve">Fig. </w:t>
            </w:r>
            <w:r w:rsidR="00EB574A">
              <w:rPr>
                <w:i/>
                <w:sz w:val="18"/>
                <w:szCs w:val="18"/>
                <w:lang w:val="fr-FR"/>
              </w:rPr>
              <w:t>58</w:t>
            </w:r>
            <w:r w:rsidRPr="00236F72">
              <w:rPr>
                <w:rFonts w:eastAsia="Times New Roman" w:cs="Arial"/>
                <w:i/>
                <w:sz w:val="18"/>
                <w:szCs w:val="18"/>
                <w:lang w:val="fr-FR"/>
              </w:rPr>
              <w:t xml:space="preserve"> : Un design sans fil : le Nupro Freedom Cordless Prophy System permet de réaliser un polissage efficace de la surface dentaire et des matériaux.</w:t>
            </w:r>
          </w:p>
        </w:tc>
      </w:tr>
      <w:tr w:rsidR="00435876" w:rsidRPr="003A0E8E" w14:paraId="13F5ADE4" w14:textId="77777777" w:rsidTr="00F967B1">
        <w:tc>
          <w:tcPr>
            <w:tcW w:w="3336" w:type="dxa"/>
          </w:tcPr>
          <w:p w14:paraId="7E1D9040" w14:textId="1858628D" w:rsidR="00435876" w:rsidRPr="003A0E8E" w:rsidRDefault="00435876" w:rsidP="00435876">
            <w:pPr>
              <w:tabs>
                <w:tab w:val="left" w:pos="4605"/>
              </w:tabs>
              <w:spacing w:line="240" w:lineRule="auto"/>
              <w:rPr>
                <w:rFonts w:eastAsia="Times New Roman" w:cs="Arial"/>
                <w:noProof/>
                <w:szCs w:val="20"/>
                <w:lang w:val="fr-FR"/>
              </w:rPr>
            </w:pPr>
          </w:p>
        </w:tc>
        <w:tc>
          <w:tcPr>
            <w:tcW w:w="3338" w:type="dxa"/>
          </w:tcPr>
          <w:p w14:paraId="4F33DEC3" w14:textId="15BAE5A4" w:rsidR="00435876" w:rsidRPr="003A0E8E" w:rsidRDefault="00435876" w:rsidP="00435876">
            <w:pPr>
              <w:tabs>
                <w:tab w:val="left" w:pos="4605"/>
              </w:tabs>
              <w:spacing w:line="240" w:lineRule="auto"/>
              <w:rPr>
                <w:rFonts w:eastAsia="Times New Roman" w:cs="Arial"/>
                <w:i/>
                <w:sz w:val="18"/>
                <w:szCs w:val="18"/>
                <w:lang w:val="fr-FR"/>
              </w:rPr>
            </w:pPr>
          </w:p>
        </w:tc>
      </w:tr>
      <w:tr w:rsidR="00435876" w:rsidRPr="00C03F32" w14:paraId="33E477AC" w14:textId="77777777" w:rsidTr="00F967B1">
        <w:tc>
          <w:tcPr>
            <w:tcW w:w="3336" w:type="dxa"/>
          </w:tcPr>
          <w:p w14:paraId="7A7A1911" w14:textId="300C5F23" w:rsidR="00435876" w:rsidRPr="00193DD3" w:rsidRDefault="00435876" w:rsidP="00435876">
            <w:pPr>
              <w:tabs>
                <w:tab w:val="left" w:pos="4605"/>
              </w:tabs>
              <w:spacing w:line="240" w:lineRule="auto"/>
              <w:rPr>
                <w:rFonts w:eastAsia="Times New Roman" w:cs="Arial"/>
                <w:noProof/>
                <w:szCs w:val="20"/>
                <w:lang w:val="de-DE"/>
              </w:rPr>
            </w:pPr>
            <w:r>
              <w:rPr>
                <w:b/>
                <w:bCs/>
                <w:color w:val="808080"/>
                <w:sz w:val="23"/>
                <w:szCs w:val="23"/>
                <w:lang w:val="de-AT"/>
              </w:rPr>
              <w:t>PROSTHETICS</w:t>
            </w:r>
          </w:p>
        </w:tc>
        <w:tc>
          <w:tcPr>
            <w:tcW w:w="3338" w:type="dxa"/>
          </w:tcPr>
          <w:p w14:paraId="3920A19B"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C03F32" w14:paraId="399D3442" w14:textId="77777777" w:rsidTr="00F967B1">
        <w:tc>
          <w:tcPr>
            <w:tcW w:w="3336" w:type="dxa"/>
          </w:tcPr>
          <w:p w14:paraId="28359C95" w14:textId="77777777" w:rsidR="00435876" w:rsidRPr="00193DD3" w:rsidRDefault="00435876" w:rsidP="00435876">
            <w:pPr>
              <w:tabs>
                <w:tab w:val="left" w:pos="4605"/>
              </w:tabs>
              <w:spacing w:line="240" w:lineRule="auto"/>
              <w:rPr>
                <w:rFonts w:eastAsia="Times New Roman" w:cs="Arial"/>
                <w:noProof/>
                <w:szCs w:val="20"/>
                <w:lang w:val="de-DE"/>
              </w:rPr>
            </w:pPr>
          </w:p>
        </w:tc>
        <w:tc>
          <w:tcPr>
            <w:tcW w:w="3338" w:type="dxa"/>
          </w:tcPr>
          <w:p w14:paraId="2BC4D7F2" w14:textId="77777777" w:rsidR="00435876" w:rsidRPr="00C03F32" w:rsidRDefault="00435876" w:rsidP="00435876">
            <w:pPr>
              <w:tabs>
                <w:tab w:val="left" w:pos="4605"/>
              </w:tabs>
              <w:spacing w:line="240" w:lineRule="auto"/>
              <w:rPr>
                <w:rFonts w:eastAsia="Times New Roman" w:cs="Arial"/>
                <w:i/>
                <w:sz w:val="18"/>
                <w:szCs w:val="18"/>
                <w:lang w:val="de-DE"/>
              </w:rPr>
            </w:pPr>
          </w:p>
        </w:tc>
      </w:tr>
      <w:tr w:rsidR="00435876" w:rsidRPr="000479D7" w14:paraId="29CACE65" w14:textId="77777777" w:rsidTr="00A43FD1">
        <w:tc>
          <w:tcPr>
            <w:tcW w:w="3336" w:type="dxa"/>
          </w:tcPr>
          <w:p w14:paraId="0D5BDE3E"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6B7FD429" wp14:editId="21FB280D">
                  <wp:extent cx="1980000" cy="1594438"/>
                  <wp:effectExtent l="0" t="0" r="1270" b="6350"/>
                  <wp:docPr id="872" name="Grafik 872" descr="\\KPRSERVER\FirmaKPR\05_Texte_Final\DeguDent\2016\116_020_abb_06_GoldenGate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PRSERVER\FirmaKPR\05_Texte_Final\DeguDent\2016\116_020_abb_06_GoldenGate_System.jpg"/>
                          <pic:cNvPicPr>
                            <a:picLocks noChangeAspect="1" noChangeArrowheads="1"/>
                          </pic:cNvPicPr>
                        </pic:nvPicPr>
                        <pic:blipFill>
                          <a:blip r:embed="rId66" cstate="hqprint">
                            <a:extLst>
                              <a:ext uri="{28A0092B-C50C-407E-A947-70E740481C1C}">
                                <a14:useLocalDpi xmlns:a14="http://schemas.microsoft.com/office/drawing/2010/main"/>
                              </a:ext>
                            </a:extLst>
                          </a:blip>
                          <a:srcRect/>
                          <a:stretch>
                            <a:fillRect/>
                          </a:stretch>
                        </pic:blipFill>
                        <pic:spPr bwMode="auto">
                          <a:xfrm>
                            <a:off x="0" y="0"/>
                            <a:ext cx="1980000" cy="1594438"/>
                          </a:xfrm>
                          <a:prstGeom prst="rect">
                            <a:avLst/>
                          </a:prstGeom>
                          <a:noFill/>
                          <a:ln>
                            <a:noFill/>
                          </a:ln>
                        </pic:spPr>
                      </pic:pic>
                    </a:graphicData>
                  </a:graphic>
                </wp:inline>
              </w:drawing>
            </w:r>
          </w:p>
        </w:tc>
        <w:tc>
          <w:tcPr>
            <w:tcW w:w="3338" w:type="dxa"/>
          </w:tcPr>
          <w:p w14:paraId="1869B17D"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3B3C37A4" wp14:editId="102F5BE8">
                  <wp:extent cx="990000" cy="1033756"/>
                  <wp:effectExtent l="0" t="0" r="635" b="0"/>
                  <wp:docPr id="876" name="Grafik 876" descr="\\KPRSERVER\FirmaKPR\02_Firmen\DeguDent\06_Produktinformationen\pressemitteilung_basis_der_prothetik\abb_02bearbei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PRSERVER\FirmaKPR\02_Firmen\DeguDent\06_Produktinformationen\pressemitteilung_basis_der_prothetik\abb_02bearbeitet.jpg"/>
                          <pic:cNvPicPr>
                            <a:picLocks noChangeAspect="1" noChangeArrowheads="1"/>
                          </pic:cNvPicPr>
                        </pic:nvPicPr>
                        <pic:blipFill>
                          <a:blip r:embed="rId67" cstate="hqprint">
                            <a:extLst>
                              <a:ext uri="{28A0092B-C50C-407E-A947-70E740481C1C}">
                                <a14:useLocalDpi xmlns:a14="http://schemas.microsoft.com/office/drawing/2010/main"/>
                              </a:ext>
                            </a:extLst>
                          </a:blip>
                          <a:srcRect/>
                          <a:stretch>
                            <a:fillRect/>
                          </a:stretch>
                        </pic:blipFill>
                        <pic:spPr bwMode="auto">
                          <a:xfrm>
                            <a:off x="0" y="0"/>
                            <a:ext cx="990000" cy="1033756"/>
                          </a:xfrm>
                          <a:prstGeom prst="rect">
                            <a:avLst/>
                          </a:prstGeom>
                          <a:noFill/>
                          <a:ln>
                            <a:noFill/>
                          </a:ln>
                        </pic:spPr>
                      </pic:pic>
                    </a:graphicData>
                  </a:graphic>
                </wp:inline>
              </w:drawing>
            </w:r>
            <w:r>
              <w:rPr>
                <w:noProof/>
                <w:lang w:val="de-DE"/>
              </w:rPr>
              <w:drawing>
                <wp:inline distT="0" distB="0" distL="0" distR="0" wp14:anchorId="03E59825" wp14:editId="4AC989A0">
                  <wp:extent cx="895040" cy="1033200"/>
                  <wp:effectExtent l="0" t="0" r="635" b="0"/>
                  <wp:docPr id="877" name="Grafik 877" descr="C:\Users\digbl835\AppData\Local\Microsoft\Windows\Temporary Internet Files\Content.Word\Cercon_XTdiscs_mixed_white_withSti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gbl835\AppData\Local\Microsoft\Windows\Temporary Internet Files\Content.Word\Cercon_XTdiscs_mixed_white_withStick.jpg"/>
                          <pic:cNvPicPr>
                            <a:picLocks noChangeAspect="1" noChangeArrowheads="1"/>
                          </pic:cNvPicPr>
                        </pic:nvPicPr>
                        <pic:blipFill>
                          <a:blip r:embed="rId68" cstate="hqprint">
                            <a:extLst>
                              <a:ext uri="{28A0092B-C50C-407E-A947-70E740481C1C}">
                                <a14:useLocalDpi xmlns:a14="http://schemas.microsoft.com/office/drawing/2010/main"/>
                              </a:ext>
                            </a:extLst>
                          </a:blip>
                          <a:srcRect/>
                          <a:stretch>
                            <a:fillRect/>
                          </a:stretch>
                        </pic:blipFill>
                        <pic:spPr bwMode="auto">
                          <a:xfrm>
                            <a:off x="0" y="0"/>
                            <a:ext cx="895040" cy="1033200"/>
                          </a:xfrm>
                          <a:prstGeom prst="rect">
                            <a:avLst/>
                          </a:prstGeom>
                          <a:noFill/>
                          <a:ln>
                            <a:noFill/>
                          </a:ln>
                        </pic:spPr>
                      </pic:pic>
                    </a:graphicData>
                  </a:graphic>
                </wp:inline>
              </w:drawing>
            </w:r>
          </w:p>
        </w:tc>
      </w:tr>
      <w:tr w:rsidR="00435876" w:rsidRPr="00C2131B" w14:paraId="38A6A11E" w14:textId="77777777" w:rsidTr="00A43FD1">
        <w:tc>
          <w:tcPr>
            <w:tcW w:w="3336" w:type="dxa"/>
          </w:tcPr>
          <w:p w14:paraId="645CC531" w14:textId="7BCD5E2F" w:rsidR="00435876" w:rsidRPr="00C2131B" w:rsidRDefault="00B52AA1" w:rsidP="00435876">
            <w:pPr>
              <w:tabs>
                <w:tab w:val="left" w:pos="4605"/>
              </w:tabs>
              <w:spacing w:line="240" w:lineRule="auto"/>
              <w:rPr>
                <w:rFonts w:eastAsia="Times New Roman" w:cs="Arial"/>
                <w:i/>
                <w:sz w:val="18"/>
                <w:szCs w:val="18"/>
                <w:lang w:val="fr-FR"/>
              </w:rPr>
            </w:pPr>
            <w:r>
              <w:rPr>
                <w:rFonts w:eastAsia="Times New Roman"/>
                <w:i/>
                <w:sz w:val="18"/>
                <w:szCs w:val="18"/>
                <w:lang w:val="fr-FR"/>
              </w:rPr>
              <w:t>Fig.</w:t>
            </w:r>
            <w:r>
              <w:rPr>
                <w:rFonts w:eastAsia="Times New Roman"/>
                <w:i/>
                <w:color w:val="000000"/>
                <w:sz w:val="18"/>
                <w:szCs w:val="18"/>
                <w:lang w:val="fr-FR"/>
              </w:rPr>
              <w:t xml:space="preserve"> </w:t>
            </w:r>
            <w:r w:rsidR="00EB574A">
              <w:rPr>
                <w:rFonts w:eastAsia="Times New Roman"/>
                <w:i/>
                <w:color w:val="000000"/>
                <w:sz w:val="18"/>
                <w:szCs w:val="18"/>
                <w:lang w:val="fr-FR"/>
              </w:rPr>
              <w:t>59</w:t>
            </w:r>
            <w:r w:rsidRPr="00260198">
              <w:rPr>
                <w:rFonts w:eastAsia="Times New Roman"/>
                <w:i/>
                <w:color w:val="000000"/>
                <w:sz w:val="18"/>
                <w:szCs w:val="18"/>
                <w:lang w:val="fr-FR"/>
              </w:rPr>
              <w:t xml:space="preserve"> : restauration classique céramo-métallique avec le système </w:t>
            </w:r>
            <w:r w:rsidRPr="00260198">
              <w:rPr>
                <w:i/>
                <w:color w:val="000000"/>
                <w:sz w:val="18"/>
                <w:szCs w:val="18"/>
                <w:lang w:val="fr-FR"/>
              </w:rPr>
              <w:t>GoldenGate – toujours une excellente option, cliniquement éprouvée depuis 25 ans.</w:t>
            </w:r>
          </w:p>
        </w:tc>
        <w:tc>
          <w:tcPr>
            <w:tcW w:w="3338" w:type="dxa"/>
          </w:tcPr>
          <w:p w14:paraId="5605D419" w14:textId="2BA6583C" w:rsidR="00435876" w:rsidRPr="00C2131B" w:rsidRDefault="00B52AA1" w:rsidP="00435876">
            <w:pPr>
              <w:tabs>
                <w:tab w:val="left" w:pos="4605"/>
              </w:tabs>
              <w:spacing w:line="240" w:lineRule="auto"/>
              <w:rPr>
                <w:rFonts w:eastAsia="Times New Roman" w:cs="Arial"/>
                <w:i/>
                <w:sz w:val="18"/>
                <w:szCs w:val="18"/>
                <w:lang w:val="fr-FR"/>
              </w:rPr>
            </w:pPr>
            <w:r>
              <w:rPr>
                <w:rFonts w:eastAsia="Times New Roman"/>
                <w:i/>
                <w:sz w:val="18"/>
                <w:szCs w:val="18"/>
                <w:lang w:val="fr-FR"/>
              </w:rPr>
              <w:t>Fig.</w:t>
            </w:r>
            <w:r w:rsidRPr="00260198">
              <w:rPr>
                <w:rFonts w:eastAsia="Times New Roman"/>
                <w:i/>
                <w:color w:val="000000"/>
                <w:sz w:val="18"/>
                <w:szCs w:val="18"/>
                <w:lang w:val="fr-FR"/>
              </w:rPr>
              <w:t xml:space="preserve"> </w:t>
            </w:r>
            <w:r>
              <w:rPr>
                <w:rFonts w:eastAsia="Times New Roman"/>
                <w:i/>
                <w:color w:val="000000"/>
                <w:sz w:val="18"/>
                <w:szCs w:val="18"/>
                <w:lang w:val="fr-FR"/>
              </w:rPr>
              <w:t>6</w:t>
            </w:r>
            <w:r w:rsidR="00EB574A">
              <w:rPr>
                <w:rFonts w:eastAsia="Times New Roman"/>
                <w:i/>
                <w:color w:val="000000"/>
                <w:sz w:val="18"/>
                <w:szCs w:val="18"/>
                <w:lang w:val="fr-FR"/>
              </w:rPr>
              <w:t>0</w:t>
            </w:r>
            <w:r w:rsidRPr="00260198">
              <w:rPr>
                <w:rFonts w:eastAsia="Times New Roman"/>
                <w:i/>
                <w:sz w:val="18"/>
                <w:szCs w:val="18"/>
                <w:lang w:val="fr-FR"/>
              </w:rPr>
              <w:t xml:space="preserve"> </w:t>
            </w:r>
            <w:r>
              <w:rPr>
                <w:rFonts w:eastAsia="Times New Roman"/>
                <w:i/>
                <w:color w:val="000000"/>
                <w:sz w:val="18"/>
                <w:szCs w:val="18"/>
                <w:lang w:val="fr-FR"/>
              </w:rPr>
              <w:t>: C</w:t>
            </w:r>
            <w:r w:rsidRPr="00260198">
              <w:rPr>
                <w:rFonts w:eastAsia="Times New Roman"/>
                <w:i/>
                <w:color w:val="000000"/>
                <w:sz w:val="18"/>
                <w:szCs w:val="18"/>
                <w:lang w:val="fr-FR"/>
              </w:rPr>
              <w:t>ercon</w:t>
            </w:r>
            <w:r w:rsidRPr="00260198">
              <w:rPr>
                <w:i/>
                <w:color w:val="000000"/>
                <w:sz w:val="18"/>
                <w:szCs w:val="18"/>
                <w:lang w:val="fr-FR"/>
              </w:rPr>
              <w:t xml:space="preserve"> ht et Cercon xt avec la technologie True Color – oxyde de zirconium hautement translucide et extra translucide avec un plus en matière de fiabilité de couleur.</w:t>
            </w:r>
          </w:p>
        </w:tc>
      </w:tr>
      <w:tr w:rsidR="00435876" w:rsidRPr="00C2131B" w14:paraId="2D0D2F8C" w14:textId="77777777" w:rsidTr="00F967B1">
        <w:tc>
          <w:tcPr>
            <w:tcW w:w="3336" w:type="dxa"/>
          </w:tcPr>
          <w:p w14:paraId="47256D5A" w14:textId="77777777" w:rsidR="00435876" w:rsidRPr="00C2131B" w:rsidRDefault="00435876" w:rsidP="00435876">
            <w:pPr>
              <w:tabs>
                <w:tab w:val="left" w:pos="4605"/>
              </w:tabs>
              <w:spacing w:line="240" w:lineRule="auto"/>
              <w:rPr>
                <w:rFonts w:eastAsia="Times New Roman" w:cs="Arial"/>
                <w:noProof/>
                <w:szCs w:val="20"/>
                <w:lang w:val="fr-FR"/>
              </w:rPr>
            </w:pPr>
          </w:p>
        </w:tc>
        <w:tc>
          <w:tcPr>
            <w:tcW w:w="3338" w:type="dxa"/>
          </w:tcPr>
          <w:p w14:paraId="01E0EDBD" w14:textId="77777777" w:rsidR="00435876" w:rsidRPr="00C2131B" w:rsidRDefault="00435876" w:rsidP="00435876">
            <w:pPr>
              <w:tabs>
                <w:tab w:val="left" w:pos="4605"/>
              </w:tabs>
              <w:spacing w:line="240" w:lineRule="auto"/>
              <w:rPr>
                <w:rFonts w:eastAsia="Times New Roman" w:cs="Arial"/>
                <w:i/>
                <w:sz w:val="18"/>
                <w:szCs w:val="18"/>
                <w:lang w:val="fr-FR"/>
              </w:rPr>
            </w:pPr>
          </w:p>
        </w:tc>
      </w:tr>
      <w:tr w:rsidR="00435876" w:rsidRPr="000479D7" w14:paraId="70540740" w14:textId="77777777" w:rsidTr="00A43FD1">
        <w:tc>
          <w:tcPr>
            <w:tcW w:w="3336" w:type="dxa"/>
          </w:tcPr>
          <w:p w14:paraId="5B881225" w14:textId="77777777" w:rsidR="00435876" w:rsidRPr="000479D7" w:rsidRDefault="00435876"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6020BDEC" wp14:editId="0603BC3E">
                  <wp:extent cx="1628775" cy="1139868"/>
                  <wp:effectExtent l="0" t="0" r="0" b="3175"/>
                  <wp:docPr id="878" name="Grafik 878" descr="C:\Users\digbl835\AppData\Local\Microsoft\Windows\Temporary Internet Files\Content.Word\HIPA-Trial-Kit_Denture-PR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igbl835\AppData\Local\Microsoft\Windows\Temporary Internet Files\Content.Word\HIPA-Trial-Kit_Denture-PRINT.JPG"/>
                          <pic:cNvPicPr>
                            <a:picLocks noChangeAspect="1" noChangeArrowheads="1"/>
                          </pic:cNvPicPr>
                        </pic:nvPicPr>
                        <pic:blipFill>
                          <a:blip r:embed="rId69" cstate="hqprint">
                            <a:extLst>
                              <a:ext uri="{28A0092B-C50C-407E-A947-70E740481C1C}">
                                <a14:useLocalDpi xmlns:a14="http://schemas.microsoft.com/office/drawing/2010/main"/>
                              </a:ext>
                            </a:extLst>
                          </a:blip>
                          <a:srcRect/>
                          <a:stretch>
                            <a:fillRect/>
                          </a:stretch>
                        </pic:blipFill>
                        <pic:spPr bwMode="auto">
                          <a:xfrm>
                            <a:off x="0" y="0"/>
                            <a:ext cx="1629428" cy="1140325"/>
                          </a:xfrm>
                          <a:prstGeom prst="rect">
                            <a:avLst/>
                          </a:prstGeom>
                          <a:noFill/>
                          <a:ln>
                            <a:noFill/>
                          </a:ln>
                        </pic:spPr>
                      </pic:pic>
                    </a:graphicData>
                  </a:graphic>
                </wp:inline>
              </w:drawing>
            </w:r>
          </w:p>
        </w:tc>
        <w:tc>
          <w:tcPr>
            <w:tcW w:w="3338" w:type="dxa"/>
          </w:tcPr>
          <w:p w14:paraId="0E2D0636" w14:textId="400294C1" w:rsidR="00435876" w:rsidRPr="000479D7" w:rsidRDefault="00EB574A" w:rsidP="00435876">
            <w:pPr>
              <w:tabs>
                <w:tab w:val="left" w:pos="4605"/>
              </w:tabs>
              <w:spacing w:line="240" w:lineRule="auto"/>
              <w:rPr>
                <w:rFonts w:eastAsia="Times New Roman" w:cs="Arial"/>
                <w:i/>
                <w:sz w:val="18"/>
                <w:szCs w:val="18"/>
                <w:lang w:val="de-DE"/>
              </w:rPr>
            </w:pPr>
            <w:r>
              <w:rPr>
                <w:noProof/>
                <w:lang w:val="de-DE"/>
              </w:rPr>
              <w:drawing>
                <wp:inline distT="0" distB="0" distL="0" distR="0" wp14:anchorId="3E118CF3" wp14:editId="42592224">
                  <wp:extent cx="1980000" cy="1484651"/>
                  <wp:effectExtent l="0" t="0" r="1270" b="1270"/>
                  <wp:docPr id="866" name="Grafik 866" descr="C:\Users\E039671\AppData\Local\Microsoft\Windows\INetCacheContent.Word\Celtra_Press_Starterk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Celtra_Press_Starterkit.jpg"/>
                          <pic:cNvPicPr>
                            <a:picLocks noChangeAspect="1" noChangeArrowheads="1"/>
                          </pic:cNvPicPr>
                        </pic:nvPicPr>
                        <pic:blipFill>
                          <a:blip r:embed="rId70" cstate="hqprint">
                            <a:extLst>
                              <a:ext uri="{28A0092B-C50C-407E-A947-70E740481C1C}">
                                <a14:useLocalDpi xmlns:a14="http://schemas.microsoft.com/office/drawing/2010/main"/>
                              </a:ext>
                            </a:extLst>
                          </a:blip>
                          <a:srcRect/>
                          <a:stretch>
                            <a:fillRect/>
                          </a:stretch>
                        </pic:blipFill>
                        <pic:spPr bwMode="auto">
                          <a:xfrm>
                            <a:off x="0" y="0"/>
                            <a:ext cx="1980000" cy="1484651"/>
                          </a:xfrm>
                          <a:prstGeom prst="rect">
                            <a:avLst/>
                          </a:prstGeom>
                          <a:noFill/>
                          <a:ln>
                            <a:noFill/>
                          </a:ln>
                        </pic:spPr>
                      </pic:pic>
                    </a:graphicData>
                  </a:graphic>
                </wp:inline>
              </w:drawing>
            </w:r>
          </w:p>
        </w:tc>
      </w:tr>
      <w:tr w:rsidR="00435876" w:rsidRPr="00EB574A" w14:paraId="008DEF44" w14:textId="77777777" w:rsidTr="00A43FD1">
        <w:tc>
          <w:tcPr>
            <w:tcW w:w="3336" w:type="dxa"/>
          </w:tcPr>
          <w:p w14:paraId="62A726F2" w14:textId="1DDB92B3" w:rsidR="00435876" w:rsidRPr="00C2131B" w:rsidRDefault="00B52AA1" w:rsidP="00435876">
            <w:pPr>
              <w:tabs>
                <w:tab w:val="left" w:pos="4605"/>
              </w:tabs>
              <w:spacing w:line="240" w:lineRule="auto"/>
              <w:rPr>
                <w:rFonts w:eastAsia="Times New Roman" w:cs="Arial"/>
                <w:i/>
                <w:sz w:val="18"/>
                <w:szCs w:val="18"/>
                <w:lang w:val="fr-FR"/>
              </w:rPr>
            </w:pPr>
            <w:r>
              <w:rPr>
                <w:rFonts w:eastAsia="Times New Roman"/>
                <w:i/>
                <w:sz w:val="18"/>
                <w:szCs w:val="18"/>
                <w:lang w:val="fr-FR"/>
              </w:rPr>
              <w:t>Fig.</w:t>
            </w:r>
            <w:r w:rsidRPr="00260198">
              <w:rPr>
                <w:rFonts w:eastAsia="Times New Roman"/>
                <w:i/>
                <w:color w:val="000000"/>
                <w:sz w:val="18"/>
                <w:szCs w:val="18"/>
                <w:lang w:val="fr-FR"/>
              </w:rPr>
              <w:t xml:space="preserve"> </w:t>
            </w:r>
            <w:r>
              <w:rPr>
                <w:rFonts w:eastAsia="Times New Roman"/>
                <w:i/>
                <w:color w:val="000000"/>
                <w:sz w:val="18"/>
                <w:szCs w:val="18"/>
                <w:lang w:val="fr-FR"/>
              </w:rPr>
              <w:t>6</w:t>
            </w:r>
            <w:r w:rsidR="00EB574A">
              <w:rPr>
                <w:rFonts w:eastAsia="Times New Roman"/>
                <w:i/>
                <w:color w:val="000000"/>
                <w:sz w:val="18"/>
                <w:szCs w:val="18"/>
                <w:lang w:val="fr-FR"/>
              </w:rPr>
              <w:t>1</w:t>
            </w:r>
            <w:r w:rsidRPr="00260198">
              <w:rPr>
                <w:i/>
                <w:color w:val="000000"/>
                <w:sz w:val="18"/>
                <w:szCs w:val="18"/>
                <w:lang w:val="fr-FR"/>
              </w:rPr>
              <w:t xml:space="preserve"> : la nouvelle résine pour prothèses Lucitone HIPA (High impact pour acrylic) séduit par sa résistance exceptionnellement élevée, par sa stabilité de couleur et par son ajustement parfait.</w:t>
            </w:r>
          </w:p>
        </w:tc>
        <w:tc>
          <w:tcPr>
            <w:tcW w:w="3338" w:type="dxa"/>
          </w:tcPr>
          <w:p w14:paraId="418E0621" w14:textId="1BE033FE" w:rsidR="00435876" w:rsidRPr="00EB574A" w:rsidRDefault="00EB574A" w:rsidP="00435876">
            <w:pPr>
              <w:tabs>
                <w:tab w:val="left" w:pos="4605"/>
              </w:tabs>
              <w:spacing w:line="240" w:lineRule="auto"/>
              <w:rPr>
                <w:rFonts w:eastAsia="Times New Roman" w:cs="Arial"/>
                <w:i/>
                <w:sz w:val="18"/>
                <w:szCs w:val="18"/>
                <w:lang w:val="fr-FR"/>
              </w:rPr>
            </w:pPr>
            <w:r w:rsidRPr="003A0E8E">
              <w:rPr>
                <w:i/>
                <w:sz w:val="18"/>
                <w:szCs w:val="18"/>
                <w:lang w:val="fr-FR"/>
              </w:rPr>
              <w:t xml:space="preserve">Fig. </w:t>
            </w:r>
            <w:r>
              <w:rPr>
                <w:i/>
                <w:sz w:val="18"/>
                <w:szCs w:val="18"/>
                <w:lang w:val="fr-FR"/>
              </w:rPr>
              <w:t>62</w:t>
            </w:r>
            <w:r w:rsidRPr="00C86AC9">
              <w:rPr>
                <w:i/>
                <w:color w:val="00000A"/>
                <w:sz w:val="18"/>
                <w:szCs w:val="18"/>
                <w:lang w:val="fr-FR"/>
              </w:rPr>
              <w:t xml:space="preserve"> : Le nouveau silicate de lithium Celtra Press renforcé à l'oxyde de zirconium, transformable par la technique de pressage, ainsi que la céramique cosmétique connexe Celtra Ceram et la masse d'enrobage Celtra Press Investment, sont d'ores et déjà disponibles.</w:t>
            </w:r>
          </w:p>
        </w:tc>
      </w:tr>
      <w:tr w:rsidR="00435876" w:rsidRPr="00EB574A" w14:paraId="55E01F65" w14:textId="77777777" w:rsidTr="00F967B1">
        <w:tc>
          <w:tcPr>
            <w:tcW w:w="3336" w:type="dxa"/>
          </w:tcPr>
          <w:p w14:paraId="648C31C7" w14:textId="77777777" w:rsidR="00435876" w:rsidRPr="00EB574A" w:rsidRDefault="00435876" w:rsidP="00435876">
            <w:pPr>
              <w:tabs>
                <w:tab w:val="left" w:pos="4605"/>
              </w:tabs>
              <w:spacing w:line="240" w:lineRule="auto"/>
              <w:rPr>
                <w:rFonts w:eastAsia="Times New Roman" w:cs="Arial"/>
                <w:noProof/>
                <w:szCs w:val="20"/>
                <w:lang w:val="fr-FR"/>
              </w:rPr>
            </w:pPr>
          </w:p>
        </w:tc>
        <w:tc>
          <w:tcPr>
            <w:tcW w:w="3338" w:type="dxa"/>
          </w:tcPr>
          <w:p w14:paraId="715E9DFE" w14:textId="77777777" w:rsidR="00435876" w:rsidRPr="00EB574A" w:rsidRDefault="00435876" w:rsidP="00435876">
            <w:pPr>
              <w:tabs>
                <w:tab w:val="left" w:pos="4605"/>
              </w:tabs>
              <w:spacing w:line="240" w:lineRule="auto"/>
              <w:rPr>
                <w:rFonts w:eastAsia="Times New Roman" w:cs="Arial"/>
                <w:i/>
                <w:sz w:val="18"/>
                <w:szCs w:val="18"/>
                <w:lang w:val="fr-FR"/>
              </w:rPr>
            </w:pPr>
          </w:p>
        </w:tc>
      </w:tr>
      <w:tr w:rsidR="00435876" w:rsidRPr="00EB574A" w14:paraId="37DF95DB" w14:textId="77777777" w:rsidTr="00F967B1">
        <w:tc>
          <w:tcPr>
            <w:tcW w:w="3336" w:type="dxa"/>
          </w:tcPr>
          <w:p w14:paraId="29437249" w14:textId="77777777" w:rsidR="00435876" w:rsidRPr="00EB574A" w:rsidRDefault="00435876" w:rsidP="00435876">
            <w:pPr>
              <w:tabs>
                <w:tab w:val="left" w:pos="4605"/>
              </w:tabs>
              <w:spacing w:line="240" w:lineRule="auto"/>
              <w:rPr>
                <w:rFonts w:eastAsia="Times New Roman" w:cs="Arial"/>
                <w:noProof/>
                <w:szCs w:val="20"/>
                <w:lang w:val="fr-FR"/>
              </w:rPr>
            </w:pPr>
          </w:p>
        </w:tc>
        <w:tc>
          <w:tcPr>
            <w:tcW w:w="3338" w:type="dxa"/>
          </w:tcPr>
          <w:p w14:paraId="1B84272C" w14:textId="77777777" w:rsidR="00435876" w:rsidRPr="00EB574A" w:rsidRDefault="00435876" w:rsidP="00435876">
            <w:pPr>
              <w:tabs>
                <w:tab w:val="left" w:pos="4605"/>
              </w:tabs>
              <w:spacing w:line="240" w:lineRule="auto"/>
              <w:rPr>
                <w:rFonts w:eastAsia="Times New Roman" w:cs="Arial"/>
                <w:i/>
                <w:sz w:val="18"/>
                <w:szCs w:val="18"/>
                <w:lang w:val="fr-FR"/>
              </w:rPr>
            </w:pPr>
          </w:p>
        </w:tc>
      </w:tr>
      <w:tr w:rsidR="00B240B8" w:rsidRPr="00C03F32" w14:paraId="656D007C" w14:textId="77777777" w:rsidTr="00F967B1">
        <w:tc>
          <w:tcPr>
            <w:tcW w:w="3336" w:type="dxa"/>
          </w:tcPr>
          <w:p w14:paraId="7025E0F0" w14:textId="567C4981" w:rsidR="00B240B8" w:rsidRPr="00193DD3" w:rsidRDefault="00BF28F3" w:rsidP="00EA7C62">
            <w:pPr>
              <w:tabs>
                <w:tab w:val="left" w:pos="4605"/>
              </w:tabs>
              <w:spacing w:line="240" w:lineRule="auto"/>
              <w:rPr>
                <w:rFonts w:eastAsia="Times New Roman" w:cs="Arial"/>
                <w:noProof/>
                <w:szCs w:val="20"/>
                <w:lang w:val="de-DE"/>
              </w:rPr>
            </w:pPr>
            <w:r>
              <w:rPr>
                <w:b/>
                <w:bCs/>
                <w:color w:val="808080"/>
                <w:sz w:val="23"/>
                <w:szCs w:val="23"/>
                <w:lang w:val="de-AT"/>
              </w:rPr>
              <w:t>RESTORATIVE</w:t>
            </w:r>
          </w:p>
        </w:tc>
        <w:tc>
          <w:tcPr>
            <w:tcW w:w="3338" w:type="dxa"/>
          </w:tcPr>
          <w:p w14:paraId="78335C68" w14:textId="77777777" w:rsidR="00B240B8" w:rsidRPr="00C03F32" w:rsidRDefault="00B240B8" w:rsidP="00EA7C62">
            <w:pPr>
              <w:tabs>
                <w:tab w:val="left" w:pos="4605"/>
              </w:tabs>
              <w:spacing w:line="240" w:lineRule="auto"/>
              <w:rPr>
                <w:rFonts w:eastAsia="Times New Roman" w:cs="Arial"/>
                <w:i/>
                <w:sz w:val="18"/>
                <w:szCs w:val="18"/>
                <w:lang w:val="de-DE"/>
              </w:rPr>
            </w:pPr>
          </w:p>
        </w:tc>
      </w:tr>
      <w:tr w:rsidR="00BF28F3" w:rsidRPr="00C03F32" w14:paraId="7BE9F8DF" w14:textId="77777777" w:rsidTr="00F967B1">
        <w:tc>
          <w:tcPr>
            <w:tcW w:w="3336" w:type="dxa"/>
          </w:tcPr>
          <w:p w14:paraId="21CB8F07" w14:textId="77777777" w:rsidR="00BF28F3" w:rsidRDefault="00BF28F3" w:rsidP="00EA7C62">
            <w:pPr>
              <w:tabs>
                <w:tab w:val="left" w:pos="4605"/>
              </w:tabs>
              <w:spacing w:line="240" w:lineRule="auto"/>
              <w:rPr>
                <w:b/>
                <w:bCs/>
                <w:color w:val="808080"/>
                <w:sz w:val="23"/>
                <w:szCs w:val="23"/>
                <w:lang w:val="de-AT"/>
              </w:rPr>
            </w:pPr>
          </w:p>
        </w:tc>
        <w:tc>
          <w:tcPr>
            <w:tcW w:w="3338" w:type="dxa"/>
          </w:tcPr>
          <w:p w14:paraId="193AB2CC"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BF28F3" w:rsidRPr="000479D7" w14:paraId="4A546BD4" w14:textId="77777777" w:rsidTr="00A43FD1">
        <w:tc>
          <w:tcPr>
            <w:tcW w:w="3336" w:type="dxa"/>
          </w:tcPr>
          <w:p w14:paraId="56961264" w14:textId="77777777" w:rsidR="00BF28F3" w:rsidRPr="000479D7" w:rsidRDefault="00BF28F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2EED4A31" wp14:editId="604403D4">
                  <wp:extent cx="1980000" cy="1099180"/>
                  <wp:effectExtent l="0" t="0" r="1270" b="6350"/>
                  <wp:docPr id="868" name="Grafik 868" descr="C:\Users\E039671\AppData\Local\Microsoft\Windows\INetCacheContent.Word\Dentsply Sirona_Restorative_Call-II-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Dentsply Sirona_Restorative_Call-II-Solution.jpg"/>
                          <pic:cNvPicPr>
                            <a:picLocks noChangeAspect="1" noChangeArrowheads="1"/>
                          </pic:cNvPicPr>
                        </pic:nvPicPr>
                        <pic:blipFill>
                          <a:blip r:embed="rId71" cstate="hqprint">
                            <a:extLst>
                              <a:ext uri="{28A0092B-C50C-407E-A947-70E740481C1C}">
                                <a14:useLocalDpi xmlns:a14="http://schemas.microsoft.com/office/drawing/2010/main"/>
                              </a:ext>
                            </a:extLst>
                          </a:blip>
                          <a:srcRect/>
                          <a:stretch>
                            <a:fillRect/>
                          </a:stretch>
                        </pic:blipFill>
                        <pic:spPr bwMode="auto">
                          <a:xfrm>
                            <a:off x="0" y="0"/>
                            <a:ext cx="1980000" cy="1099180"/>
                          </a:xfrm>
                          <a:prstGeom prst="rect">
                            <a:avLst/>
                          </a:prstGeom>
                          <a:noFill/>
                          <a:ln>
                            <a:noFill/>
                          </a:ln>
                        </pic:spPr>
                      </pic:pic>
                    </a:graphicData>
                  </a:graphic>
                </wp:inline>
              </w:drawing>
            </w:r>
          </w:p>
        </w:tc>
        <w:tc>
          <w:tcPr>
            <w:tcW w:w="3338" w:type="dxa"/>
          </w:tcPr>
          <w:p w14:paraId="564C5B39" w14:textId="77777777" w:rsidR="00BF28F3" w:rsidRPr="000479D7" w:rsidRDefault="00BF28F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2C53C78A" wp14:editId="3EE886E5">
                  <wp:extent cx="1979295" cy="1266650"/>
                  <wp:effectExtent l="0" t="0" r="1905" b="0"/>
                  <wp:docPr id="869" name="Grafik 869" descr="C:\Users\E039671\AppData\Local\Microsoft\Windows\INetCacheContent.Word\PV3_Class II PR_R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PV3_Class II PR_Resto.jpg"/>
                          <pic:cNvPicPr>
                            <a:picLocks noChangeAspect="1" noChangeArrowheads="1"/>
                          </pic:cNvPicPr>
                        </pic:nvPicPr>
                        <pic:blipFill rotWithShape="1">
                          <a:blip r:embed="rId72" cstate="hqprint">
                            <a:extLst>
                              <a:ext uri="{28A0092B-C50C-407E-A947-70E740481C1C}">
                                <a14:useLocalDpi xmlns:a14="http://schemas.microsoft.com/office/drawing/2010/main"/>
                              </a:ext>
                            </a:extLst>
                          </a:blip>
                          <a:srcRect t="10682" b="10404"/>
                          <a:stretch/>
                        </pic:blipFill>
                        <pic:spPr bwMode="auto">
                          <a:xfrm>
                            <a:off x="0" y="0"/>
                            <a:ext cx="1980000" cy="126710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F28F3" w:rsidRPr="00C2131B" w14:paraId="3CC89873" w14:textId="77777777" w:rsidTr="00A43FD1">
        <w:tc>
          <w:tcPr>
            <w:tcW w:w="3336" w:type="dxa"/>
          </w:tcPr>
          <w:p w14:paraId="0E2FDC25" w14:textId="2EAF4EEA" w:rsidR="00B52AA1" w:rsidRPr="00C2131B" w:rsidRDefault="00B52AA1" w:rsidP="00B52AA1">
            <w:pPr>
              <w:tabs>
                <w:tab w:val="left" w:pos="4605"/>
              </w:tabs>
              <w:spacing w:line="240" w:lineRule="auto"/>
              <w:rPr>
                <w:rFonts w:eastAsia="Times New Roman" w:cs="Arial"/>
                <w:i/>
                <w:sz w:val="18"/>
                <w:szCs w:val="18"/>
                <w:lang w:val="fr-FR"/>
              </w:rPr>
            </w:pPr>
            <w:r w:rsidRPr="00C2131B">
              <w:rPr>
                <w:rFonts w:eastAsia="Times New Roman" w:cs="Arial"/>
                <w:i/>
                <w:sz w:val="18"/>
                <w:szCs w:val="18"/>
                <w:lang w:val="fr-FR"/>
              </w:rPr>
              <w:t xml:space="preserve">Fig. 63: Dentsply Sirona Restorative offre la seule solution complète pour la restauration de classe II optimisée. </w:t>
            </w:r>
          </w:p>
          <w:p w14:paraId="23B980DB" w14:textId="7AB915BF" w:rsidR="00BF28F3" w:rsidRPr="00972BD0" w:rsidRDefault="00BF28F3" w:rsidP="00A43FD1">
            <w:pPr>
              <w:tabs>
                <w:tab w:val="left" w:pos="4605"/>
              </w:tabs>
              <w:spacing w:line="240" w:lineRule="auto"/>
              <w:rPr>
                <w:rFonts w:eastAsia="Times New Roman" w:cs="Arial"/>
                <w:i/>
                <w:sz w:val="18"/>
                <w:szCs w:val="18"/>
                <w:lang w:val="fr-FR"/>
              </w:rPr>
            </w:pPr>
          </w:p>
        </w:tc>
        <w:tc>
          <w:tcPr>
            <w:tcW w:w="3338" w:type="dxa"/>
          </w:tcPr>
          <w:p w14:paraId="1E91070F" w14:textId="55229075" w:rsidR="00BF28F3" w:rsidRPr="00C2131B" w:rsidRDefault="00B52AA1" w:rsidP="00A43FD1">
            <w:pPr>
              <w:tabs>
                <w:tab w:val="left" w:pos="4605"/>
              </w:tabs>
              <w:spacing w:line="240" w:lineRule="auto"/>
              <w:rPr>
                <w:rFonts w:eastAsia="Times New Roman" w:cs="Arial"/>
                <w:i/>
                <w:sz w:val="18"/>
                <w:szCs w:val="18"/>
                <w:lang w:val="fr-FR"/>
              </w:rPr>
            </w:pPr>
            <w:r w:rsidRPr="00C2131B">
              <w:rPr>
                <w:rFonts w:eastAsia="Times New Roman" w:cs="Arial"/>
                <w:i/>
                <w:sz w:val="18"/>
                <w:szCs w:val="18"/>
                <w:lang w:val="fr-FR"/>
              </w:rPr>
              <w:t>Fig. 64: Palodent V3 est la première étape de l'amélioration du succès clinique d'une restauration de classe II.</w:t>
            </w:r>
          </w:p>
        </w:tc>
      </w:tr>
    </w:tbl>
    <w:p w14:paraId="3EBC3276" w14:textId="77777777" w:rsidR="00972BD0" w:rsidRDefault="00972BD0">
      <w: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F28F3" w:rsidRPr="00C2131B" w14:paraId="1E56C116" w14:textId="77777777" w:rsidTr="00A43FD1">
        <w:tc>
          <w:tcPr>
            <w:tcW w:w="3336" w:type="dxa"/>
          </w:tcPr>
          <w:p w14:paraId="768D50FC" w14:textId="23CE5C6B" w:rsidR="00BF28F3" w:rsidRPr="00C2131B" w:rsidRDefault="00BF28F3" w:rsidP="00A43FD1">
            <w:pPr>
              <w:tabs>
                <w:tab w:val="left" w:pos="4605"/>
              </w:tabs>
              <w:spacing w:line="240" w:lineRule="auto"/>
              <w:rPr>
                <w:rFonts w:eastAsia="Times New Roman" w:cs="Arial"/>
                <w:i/>
                <w:sz w:val="18"/>
                <w:szCs w:val="18"/>
                <w:lang w:val="fr-FR"/>
              </w:rPr>
            </w:pPr>
          </w:p>
        </w:tc>
        <w:tc>
          <w:tcPr>
            <w:tcW w:w="3338" w:type="dxa"/>
          </w:tcPr>
          <w:p w14:paraId="2668D241" w14:textId="77777777" w:rsidR="00BF28F3" w:rsidRPr="00C2131B" w:rsidRDefault="00BF28F3" w:rsidP="00A43FD1">
            <w:pPr>
              <w:tabs>
                <w:tab w:val="left" w:pos="4605"/>
              </w:tabs>
              <w:spacing w:line="240" w:lineRule="auto"/>
              <w:rPr>
                <w:rFonts w:eastAsia="Times New Roman" w:cs="Arial"/>
                <w:i/>
                <w:sz w:val="18"/>
                <w:szCs w:val="18"/>
                <w:lang w:val="fr-FR"/>
              </w:rPr>
            </w:pPr>
          </w:p>
        </w:tc>
      </w:tr>
      <w:tr w:rsidR="00BF28F3" w:rsidRPr="000479D7" w14:paraId="7FD6EB45" w14:textId="77777777" w:rsidTr="00A43FD1">
        <w:tc>
          <w:tcPr>
            <w:tcW w:w="3336" w:type="dxa"/>
          </w:tcPr>
          <w:p w14:paraId="013A28AF" w14:textId="77777777" w:rsidR="00BF28F3" w:rsidRPr="0075423B" w:rsidRDefault="00BF28F3" w:rsidP="00A43FD1">
            <w:pPr>
              <w:tabs>
                <w:tab w:val="left" w:pos="4605"/>
              </w:tabs>
              <w:spacing w:line="240" w:lineRule="auto"/>
              <w:rPr>
                <w:rFonts w:eastAsia="Times New Roman" w:cs="Arial"/>
                <w:i/>
                <w:sz w:val="18"/>
                <w:szCs w:val="18"/>
              </w:rPr>
            </w:pPr>
            <w:r>
              <w:rPr>
                <w:noProof/>
                <w:lang w:val="de-DE"/>
              </w:rPr>
              <w:drawing>
                <wp:inline distT="0" distB="0" distL="0" distR="0" wp14:anchorId="0F1FA306" wp14:editId="4BBDD0BB">
                  <wp:extent cx="1980000" cy="1099180"/>
                  <wp:effectExtent l="0" t="0" r="1270" b="6350"/>
                  <wp:docPr id="12" name="Grafik 12" descr="C:\Users\E039671\AppData\Local\Microsoft\Windows\INetCacheContent.Word\PBA Active Mixing_Class II PR_Resto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039671\AppData\Local\Microsoft\Windows\INetCacheContent.Word\PBA Active Mixing_Class II PR_Resto_EN.JPG"/>
                          <pic:cNvPicPr>
                            <a:picLocks noChangeAspect="1" noChangeArrowheads="1"/>
                          </pic:cNvPicPr>
                        </pic:nvPicPr>
                        <pic:blipFill>
                          <a:blip r:embed="rId73" cstate="hqprint">
                            <a:extLst>
                              <a:ext uri="{28A0092B-C50C-407E-A947-70E740481C1C}">
                                <a14:useLocalDpi xmlns:a14="http://schemas.microsoft.com/office/drawing/2010/main"/>
                              </a:ext>
                            </a:extLst>
                          </a:blip>
                          <a:srcRect/>
                          <a:stretch>
                            <a:fillRect/>
                          </a:stretch>
                        </pic:blipFill>
                        <pic:spPr bwMode="auto">
                          <a:xfrm>
                            <a:off x="0" y="0"/>
                            <a:ext cx="1980000" cy="1099180"/>
                          </a:xfrm>
                          <a:prstGeom prst="rect">
                            <a:avLst/>
                          </a:prstGeom>
                          <a:noFill/>
                          <a:ln>
                            <a:noFill/>
                          </a:ln>
                        </pic:spPr>
                      </pic:pic>
                    </a:graphicData>
                  </a:graphic>
                </wp:inline>
              </w:drawing>
            </w:r>
          </w:p>
        </w:tc>
        <w:tc>
          <w:tcPr>
            <w:tcW w:w="3338" w:type="dxa"/>
          </w:tcPr>
          <w:p w14:paraId="2F378430" w14:textId="77777777" w:rsidR="00BF28F3" w:rsidRPr="0075423B" w:rsidRDefault="00BF28F3" w:rsidP="00A43FD1">
            <w:pPr>
              <w:tabs>
                <w:tab w:val="left" w:pos="4605"/>
              </w:tabs>
              <w:spacing w:line="240" w:lineRule="auto"/>
              <w:rPr>
                <w:rFonts w:eastAsia="Times New Roman" w:cs="Arial"/>
                <w:i/>
                <w:sz w:val="18"/>
                <w:szCs w:val="18"/>
              </w:rPr>
            </w:pPr>
            <w:r>
              <w:rPr>
                <w:noProof/>
                <w:lang w:val="de-DE"/>
              </w:rPr>
              <w:drawing>
                <wp:inline distT="0" distB="0" distL="0" distR="0" wp14:anchorId="4BFD6E93" wp14:editId="5487D2AB">
                  <wp:extent cx="1980000" cy="1237942"/>
                  <wp:effectExtent l="0" t="0" r="1270" b="635"/>
                  <wp:docPr id="870" name="Grafik 870" descr="C:\Users\E039671\AppData\Local\Microsoft\Windows\INetCacheContent.Word\Dentsply Sirona_Restorative_SDR 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Dentsply Sirona_Restorative_SDR flow.jpg"/>
                          <pic:cNvPicPr>
                            <a:picLocks noChangeAspect="1" noChangeArrowheads="1"/>
                          </pic:cNvPicPr>
                        </pic:nvPicPr>
                        <pic:blipFill>
                          <a:blip r:embed="rId74" cstate="hqprint">
                            <a:extLst>
                              <a:ext uri="{28A0092B-C50C-407E-A947-70E740481C1C}">
                                <a14:useLocalDpi xmlns:a14="http://schemas.microsoft.com/office/drawing/2010/main"/>
                              </a:ext>
                            </a:extLst>
                          </a:blip>
                          <a:srcRect/>
                          <a:stretch>
                            <a:fillRect/>
                          </a:stretch>
                        </pic:blipFill>
                        <pic:spPr bwMode="auto">
                          <a:xfrm>
                            <a:off x="0" y="0"/>
                            <a:ext cx="1980000" cy="1237942"/>
                          </a:xfrm>
                          <a:prstGeom prst="rect">
                            <a:avLst/>
                          </a:prstGeom>
                          <a:noFill/>
                          <a:ln>
                            <a:noFill/>
                          </a:ln>
                        </pic:spPr>
                      </pic:pic>
                    </a:graphicData>
                  </a:graphic>
                </wp:inline>
              </w:drawing>
            </w:r>
          </w:p>
        </w:tc>
      </w:tr>
      <w:tr w:rsidR="00BF28F3" w:rsidRPr="00EB574A" w14:paraId="36F9D7F2" w14:textId="77777777" w:rsidTr="00A43FD1">
        <w:tc>
          <w:tcPr>
            <w:tcW w:w="3336" w:type="dxa"/>
          </w:tcPr>
          <w:p w14:paraId="48D50C0A" w14:textId="77BE3F85" w:rsidR="00B52AA1" w:rsidRPr="00C40F61" w:rsidRDefault="00B52AA1" w:rsidP="00B52AA1">
            <w:pPr>
              <w:tabs>
                <w:tab w:val="left" w:pos="4605"/>
              </w:tabs>
              <w:spacing w:line="240" w:lineRule="auto"/>
              <w:rPr>
                <w:rFonts w:eastAsia="Times New Roman" w:cs="Arial"/>
                <w:i/>
                <w:sz w:val="18"/>
                <w:szCs w:val="18"/>
                <w:lang w:val="fr-FR"/>
              </w:rPr>
            </w:pPr>
            <w:r w:rsidRPr="00C40F61">
              <w:rPr>
                <w:rFonts w:eastAsia="Times New Roman" w:cs="Arial"/>
                <w:i/>
                <w:sz w:val="18"/>
                <w:szCs w:val="18"/>
                <w:lang w:val="fr-FR"/>
              </w:rPr>
              <w:t xml:space="preserve">Fig. </w:t>
            </w:r>
            <w:r>
              <w:rPr>
                <w:rFonts w:eastAsia="Times New Roman" w:cs="Arial"/>
                <w:i/>
                <w:sz w:val="18"/>
                <w:szCs w:val="18"/>
                <w:lang w:val="fr-FR"/>
              </w:rPr>
              <w:t>65</w:t>
            </w:r>
            <w:r w:rsidRPr="00C40F61">
              <w:rPr>
                <w:rFonts w:eastAsia="Times New Roman" w:cs="Arial"/>
                <w:i/>
                <w:sz w:val="18"/>
                <w:szCs w:val="18"/>
                <w:lang w:val="fr-FR"/>
              </w:rPr>
              <w:t>: L'adhésif universel Prime&amp;Bond active forme une couche adhésive homogène et un scellement étanche à des degrés d'humidité les plus divers.</w:t>
            </w:r>
          </w:p>
          <w:p w14:paraId="730CA67E" w14:textId="0A6431BE" w:rsidR="00BF28F3" w:rsidRPr="00B52AA1" w:rsidRDefault="00BF28F3" w:rsidP="00A43FD1">
            <w:pPr>
              <w:tabs>
                <w:tab w:val="left" w:pos="4605"/>
              </w:tabs>
              <w:spacing w:line="240" w:lineRule="auto"/>
              <w:rPr>
                <w:rFonts w:eastAsia="Times New Roman" w:cs="Arial"/>
                <w:i/>
                <w:sz w:val="18"/>
                <w:szCs w:val="18"/>
                <w:lang w:val="fr-FR"/>
              </w:rPr>
            </w:pPr>
          </w:p>
        </w:tc>
        <w:tc>
          <w:tcPr>
            <w:tcW w:w="3338" w:type="dxa"/>
          </w:tcPr>
          <w:p w14:paraId="475C3213" w14:textId="79AE3971" w:rsidR="00BF28F3" w:rsidRPr="00B52AA1" w:rsidRDefault="00B52AA1" w:rsidP="00A43FD1">
            <w:pPr>
              <w:tabs>
                <w:tab w:val="left" w:pos="4605"/>
              </w:tabs>
              <w:spacing w:line="240" w:lineRule="auto"/>
              <w:rPr>
                <w:rFonts w:eastAsia="Times New Roman" w:cs="Arial"/>
                <w:i/>
                <w:sz w:val="18"/>
                <w:szCs w:val="18"/>
                <w:lang w:val="fr-FR"/>
              </w:rPr>
            </w:pPr>
            <w:r>
              <w:rPr>
                <w:rFonts w:eastAsia="Times New Roman" w:cs="Arial"/>
                <w:i/>
                <w:sz w:val="18"/>
                <w:szCs w:val="18"/>
                <w:lang w:val="fr-FR"/>
              </w:rPr>
              <w:t>Fig. 66</w:t>
            </w:r>
            <w:r w:rsidRPr="00C40F61">
              <w:rPr>
                <w:rFonts w:eastAsia="Times New Roman" w:cs="Arial"/>
                <w:i/>
                <w:sz w:val="18"/>
                <w:szCs w:val="18"/>
                <w:lang w:val="fr-FR"/>
              </w:rPr>
              <w:t>: SDR flow+ : la technologie inégalée de Bulk Fill SDR est désormais proposée avec un nombre élargie de teintes et permet en outre des indications supplémentaires (Classe III et V).</w:t>
            </w:r>
          </w:p>
        </w:tc>
      </w:tr>
      <w:tr w:rsidR="00BF28F3" w:rsidRPr="00EB574A" w14:paraId="2308EE56" w14:textId="77777777" w:rsidTr="00A43FD1">
        <w:tc>
          <w:tcPr>
            <w:tcW w:w="3336" w:type="dxa"/>
          </w:tcPr>
          <w:p w14:paraId="29DE3EF9" w14:textId="77777777" w:rsidR="00BF28F3" w:rsidRPr="00B52AA1" w:rsidRDefault="00BF28F3" w:rsidP="00A43FD1">
            <w:pPr>
              <w:tabs>
                <w:tab w:val="left" w:pos="4605"/>
              </w:tabs>
              <w:spacing w:line="240" w:lineRule="auto"/>
              <w:rPr>
                <w:rFonts w:eastAsia="Times New Roman" w:cs="Arial"/>
                <w:i/>
                <w:sz w:val="18"/>
                <w:szCs w:val="18"/>
                <w:lang w:val="fr-FR"/>
              </w:rPr>
            </w:pPr>
          </w:p>
        </w:tc>
        <w:tc>
          <w:tcPr>
            <w:tcW w:w="3338" w:type="dxa"/>
          </w:tcPr>
          <w:p w14:paraId="4E22AB0D" w14:textId="77777777" w:rsidR="00BF28F3" w:rsidRPr="00B52AA1" w:rsidRDefault="00BF28F3" w:rsidP="00A43FD1">
            <w:pPr>
              <w:tabs>
                <w:tab w:val="left" w:pos="4605"/>
              </w:tabs>
              <w:spacing w:line="240" w:lineRule="auto"/>
              <w:rPr>
                <w:rFonts w:eastAsia="Times New Roman" w:cs="Arial"/>
                <w:i/>
                <w:sz w:val="18"/>
                <w:szCs w:val="18"/>
                <w:lang w:val="fr-FR"/>
              </w:rPr>
            </w:pPr>
          </w:p>
        </w:tc>
      </w:tr>
      <w:tr w:rsidR="00BF28F3" w:rsidRPr="000479D7" w14:paraId="5F19ECEA" w14:textId="77777777" w:rsidTr="00A43FD1">
        <w:tc>
          <w:tcPr>
            <w:tcW w:w="3336" w:type="dxa"/>
          </w:tcPr>
          <w:p w14:paraId="28AC2033" w14:textId="77777777" w:rsidR="00BF28F3" w:rsidRPr="000479D7" w:rsidRDefault="00BF28F3" w:rsidP="00A43FD1">
            <w:pPr>
              <w:tabs>
                <w:tab w:val="left" w:pos="4605"/>
              </w:tabs>
              <w:spacing w:line="240" w:lineRule="auto"/>
              <w:rPr>
                <w:rFonts w:eastAsia="Times New Roman" w:cs="Arial"/>
                <w:i/>
                <w:sz w:val="18"/>
                <w:szCs w:val="18"/>
                <w:lang w:val="de-DE"/>
              </w:rPr>
            </w:pPr>
            <w:r>
              <w:rPr>
                <w:noProof/>
                <w:lang w:val="de-DE"/>
              </w:rPr>
              <w:drawing>
                <wp:inline distT="0" distB="0" distL="0" distR="0" wp14:anchorId="79A9DF15" wp14:editId="04E0173A">
                  <wp:extent cx="1980000" cy="620632"/>
                  <wp:effectExtent l="0" t="0" r="1270" b="8255"/>
                  <wp:docPr id="871" name="Grafik 871" descr="C:\Users\E039671\AppData\Local\Microsoft\Windows\INetCacheContent.Word\ceram_x%20SphereTEC_Class%20II%20PR_R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039671\AppData\Local\Microsoft\Windows\INetCacheContent.Word\ceram_x%20SphereTEC_Class%20II%20PR_Resto.jpg"/>
                          <pic:cNvPicPr>
                            <a:picLocks noChangeAspect="1" noChangeArrowheads="1"/>
                          </pic:cNvPicPr>
                        </pic:nvPicPr>
                        <pic:blipFill>
                          <a:blip r:embed="rId75" cstate="hqprint">
                            <a:extLst>
                              <a:ext uri="{28A0092B-C50C-407E-A947-70E740481C1C}">
                                <a14:useLocalDpi xmlns:a14="http://schemas.microsoft.com/office/drawing/2010/main"/>
                              </a:ext>
                            </a:extLst>
                          </a:blip>
                          <a:srcRect/>
                          <a:stretch>
                            <a:fillRect/>
                          </a:stretch>
                        </pic:blipFill>
                        <pic:spPr bwMode="auto">
                          <a:xfrm>
                            <a:off x="0" y="0"/>
                            <a:ext cx="1980000" cy="620632"/>
                          </a:xfrm>
                          <a:prstGeom prst="rect">
                            <a:avLst/>
                          </a:prstGeom>
                          <a:noFill/>
                          <a:ln>
                            <a:noFill/>
                          </a:ln>
                        </pic:spPr>
                      </pic:pic>
                    </a:graphicData>
                  </a:graphic>
                </wp:inline>
              </w:drawing>
            </w:r>
          </w:p>
        </w:tc>
        <w:tc>
          <w:tcPr>
            <w:tcW w:w="3338" w:type="dxa"/>
          </w:tcPr>
          <w:p w14:paraId="6E5C1EE3" w14:textId="77777777" w:rsidR="00BF28F3" w:rsidRPr="000479D7" w:rsidRDefault="00BF28F3" w:rsidP="00A43FD1">
            <w:pPr>
              <w:tabs>
                <w:tab w:val="left" w:pos="4605"/>
              </w:tabs>
              <w:spacing w:line="240" w:lineRule="auto"/>
              <w:rPr>
                <w:rFonts w:eastAsia="Times New Roman" w:cs="Arial"/>
                <w:i/>
                <w:sz w:val="18"/>
                <w:szCs w:val="18"/>
                <w:lang w:val="de-DE"/>
              </w:rPr>
            </w:pPr>
          </w:p>
        </w:tc>
      </w:tr>
      <w:tr w:rsidR="00BF28F3" w:rsidRPr="003A0E8E" w14:paraId="312D38EB" w14:textId="77777777" w:rsidTr="00A43FD1">
        <w:tc>
          <w:tcPr>
            <w:tcW w:w="3336" w:type="dxa"/>
          </w:tcPr>
          <w:p w14:paraId="00A2AFFE" w14:textId="0B0B3F4E" w:rsidR="00BF28F3" w:rsidRPr="00B52AA1" w:rsidRDefault="00B52AA1" w:rsidP="00A43FD1">
            <w:pPr>
              <w:tabs>
                <w:tab w:val="left" w:pos="4605"/>
              </w:tabs>
              <w:spacing w:line="240" w:lineRule="auto"/>
              <w:rPr>
                <w:rFonts w:eastAsia="Times New Roman" w:cs="Arial"/>
                <w:i/>
                <w:sz w:val="18"/>
                <w:szCs w:val="18"/>
                <w:lang w:val="fr-FR"/>
              </w:rPr>
            </w:pPr>
            <w:r>
              <w:rPr>
                <w:rFonts w:eastAsia="Times New Roman" w:cs="Arial"/>
                <w:i/>
                <w:sz w:val="18"/>
                <w:szCs w:val="18"/>
                <w:lang w:val="fr-FR"/>
              </w:rPr>
              <w:t>Fig. 67</w:t>
            </w:r>
            <w:r w:rsidRPr="00C40F61">
              <w:rPr>
                <w:rFonts w:eastAsia="Times New Roman" w:cs="Arial"/>
                <w:i/>
                <w:sz w:val="18"/>
                <w:szCs w:val="18"/>
                <w:lang w:val="fr-FR"/>
              </w:rPr>
              <w:t>: La nouvelle technologie SphereTEC séduit par son maniement confortable : une consistance stable, facile à modeler, qui s'adapte facilement aux surfaces des cavités.</w:t>
            </w:r>
          </w:p>
        </w:tc>
        <w:tc>
          <w:tcPr>
            <w:tcW w:w="3338" w:type="dxa"/>
          </w:tcPr>
          <w:p w14:paraId="7C4654B9" w14:textId="77777777" w:rsidR="00BF28F3" w:rsidRPr="003A0E8E" w:rsidRDefault="00BF28F3" w:rsidP="00A43FD1">
            <w:pPr>
              <w:tabs>
                <w:tab w:val="left" w:pos="4605"/>
              </w:tabs>
              <w:spacing w:line="240" w:lineRule="auto"/>
              <w:rPr>
                <w:rFonts w:eastAsia="Times New Roman" w:cs="Arial"/>
                <w:i/>
                <w:sz w:val="18"/>
                <w:szCs w:val="18"/>
                <w:lang w:val="fr-FR"/>
              </w:rPr>
            </w:pPr>
          </w:p>
        </w:tc>
      </w:tr>
      <w:tr w:rsidR="00BF28F3" w:rsidRPr="003A0E8E" w14:paraId="332BE764" w14:textId="77777777" w:rsidTr="00A43FD1">
        <w:tc>
          <w:tcPr>
            <w:tcW w:w="3336" w:type="dxa"/>
          </w:tcPr>
          <w:p w14:paraId="17CE19EF" w14:textId="77777777" w:rsidR="00BF28F3" w:rsidRPr="003A0E8E" w:rsidRDefault="00BF28F3" w:rsidP="00A43FD1">
            <w:pPr>
              <w:tabs>
                <w:tab w:val="left" w:pos="4605"/>
              </w:tabs>
              <w:spacing w:line="240" w:lineRule="auto"/>
              <w:rPr>
                <w:rFonts w:eastAsia="Times New Roman" w:cs="Arial"/>
                <w:i/>
                <w:sz w:val="18"/>
                <w:szCs w:val="18"/>
                <w:lang w:val="fr-FR"/>
              </w:rPr>
            </w:pPr>
          </w:p>
        </w:tc>
        <w:tc>
          <w:tcPr>
            <w:tcW w:w="3338" w:type="dxa"/>
          </w:tcPr>
          <w:p w14:paraId="58C5B133" w14:textId="77777777" w:rsidR="00BF28F3" w:rsidRPr="003A0E8E" w:rsidRDefault="00BF28F3" w:rsidP="00A43FD1">
            <w:pPr>
              <w:tabs>
                <w:tab w:val="left" w:pos="4605"/>
              </w:tabs>
              <w:spacing w:line="240" w:lineRule="auto"/>
              <w:rPr>
                <w:rFonts w:eastAsia="Times New Roman" w:cs="Arial"/>
                <w:i/>
                <w:sz w:val="18"/>
                <w:szCs w:val="18"/>
                <w:lang w:val="fr-FR"/>
              </w:rPr>
            </w:pPr>
          </w:p>
        </w:tc>
      </w:tr>
    </w:tbl>
    <w:p w14:paraId="011E22AE" w14:textId="28CA147E" w:rsidR="00972BD0" w:rsidRDefault="00972BD0">
      <w:pPr>
        <w:rPr>
          <w:lang w:val="fr-FR"/>
        </w:rPr>
      </w:pPr>
    </w:p>
    <w:p w14:paraId="6B80E3E3" w14:textId="77777777" w:rsidR="00972BD0" w:rsidRDefault="00972BD0">
      <w:pPr>
        <w:spacing w:after="0" w:line="240" w:lineRule="auto"/>
        <w:rPr>
          <w:lang w:val="fr-FR"/>
        </w:rPr>
      </w:pPr>
      <w:r>
        <w:rPr>
          <w:lang w:val="fr-FR"/>
        </w:rPr>
        <w:br w:type="page"/>
      </w:r>
    </w:p>
    <w:tbl>
      <w:tblPr>
        <w:tblStyle w:val="Tabellenraster"/>
        <w:tblW w:w="667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8"/>
      </w:tblGrid>
      <w:tr w:rsidR="00BF28F3" w:rsidRPr="00C03F32" w14:paraId="186203C1" w14:textId="77777777" w:rsidTr="00F967B1">
        <w:tc>
          <w:tcPr>
            <w:tcW w:w="3336" w:type="dxa"/>
          </w:tcPr>
          <w:p w14:paraId="1B406D58" w14:textId="79A0B7F2" w:rsidR="00BF28F3" w:rsidRPr="00BF28F3" w:rsidRDefault="00BF28F3" w:rsidP="00EA7C62">
            <w:pPr>
              <w:tabs>
                <w:tab w:val="left" w:pos="4605"/>
              </w:tabs>
              <w:spacing w:line="240" w:lineRule="auto"/>
              <w:rPr>
                <w:b/>
                <w:bCs/>
                <w:color w:val="808080"/>
                <w:sz w:val="23"/>
                <w:szCs w:val="23"/>
                <w:lang w:val="de-DE"/>
              </w:rPr>
            </w:pPr>
            <w:r>
              <w:rPr>
                <w:b/>
                <w:bCs/>
                <w:color w:val="808080"/>
                <w:sz w:val="23"/>
                <w:szCs w:val="23"/>
                <w:lang w:val="de-AT"/>
              </w:rPr>
              <w:lastRenderedPageBreak/>
              <w:t>TREATMENT CENTERS</w:t>
            </w:r>
          </w:p>
        </w:tc>
        <w:tc>
          <w:tcPr>
            <w:tcW w:w="3338" w:type="dxa"/>
          </w:tcPr>
          <w:p w14:paraId="11AF97DF"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BF28F3" w:rsidRPr="00C03F32" w14:paraId="150DD597" w14:textId="77777777" w:rsidTr="00F967B1">
        <w:tc>
          <w:tcPr>
            <w:tcW w:w="3336" w:type="dxa"/>
          </w:tcPr>
          <w:p w14:paraId="3EB37658" w14:textId="77777777" w:rsidR="00BF28F3" w:rsidRPr="00BF28F3" w:rsidRDefault="00BF28F3" w:rsidP="00EA7C62">
            <w:pPr>
              <w:tabs>
                <w:tab w:val="left" w:pos="4605"/>
              </w:tabs>
              <w:spacing w:line="240" w:lineRule="auto"/>
              <w:rPr>
                <w:b/>
                <w:bCs/>
                <w:color w:val="808080"/>
                <w:sz w:val="23"/>
                <w:szCs w:val="23"/>
                <w:lang w:val="de-DE"/>
              </w:rPr>
            </w:pPr>
          </w:p>
        </w:tc>
        <w:tc>
          <w:tcPr>
            <w:tcW w:w="3338" w:type="dxa"/>
          </w:tcPr>
          <w:p w14:paraId="05CFEEEE" w14:textId="77777777" w:rsidR="00BF28F3" w:rsidRPr="00C03F32" w:rsidRDefault="00BF28F3" w:rsidP="00EA7C62">
            <w:pPr>
              <w:tabs>
                <w:tab w:val="left" w:pos="4605"/>
              </w:tabs>
              <w:spacing w:line="240" w:lineRule="auto"/>
              <w:rPr>
                <w:rFonts w:eastAsia="Times New Roman" w:cs="Arial"/>
                <w:i/>
                <w:sz w:val="18"/>
                <w:szCs w:val="18"/>
                <w:lang w:val="de-DE"/>
              </w:rPr>
            </w:pPr>
          </w:p>
        </w:tc>
      </w:tr>
      <w:tr w:rsidR="00EA7C62" w:rsidRPr="00C03F32" w14:paraId="5E03F32D" w14:textId="77777777" w:rsidTr="00F967B1">
        <w:tc>
          <w:tcPr>
            <w:tcW w:w="3336" w:type="dxa"/>
          </w:tcPr>
          <w:p w14:paraId="4B2424B2" w14:textId="77777777" w:rsidR="00EA7C62" w:rsidRPr="00C03F32" w:rsidRDefault="00EA7C62" w:rsidP="00EA7C62">
            <w:pPr>
              <w:tabs>
                <w:tab w:val="left" w:pos="4605"/>
              </w:tabs>
              <w:spacing w:line="240" w:lineRule="auto"/>
              <w:rPr>
                <w:rFonts w:eastAsia="Times New Roman" w:cs="Arial"/>
                <w:i/>
                <w:sz w:val="18"/>
                <w:szCs w:val="18"/>
                <w:lang w:val="de-DE"/>
              </w:rPr>
            </w:pPr>
            <w:r w:rsidRPr="00193DD3">
              <w:rPr>
                <w:rFonts w:eastAsia="Times New Roman" w:cs="Arial"/>
                <w:noProof/>
                <w:szCs w:val="20"/>
                <w:lang w:val="de-DE"/>
              </w:rPr>
              <w:drawing>
                <wp:inline distT="0" distB="0" distL="0" distR="0" wp14:anchorId="323D1C85" wp14:editId="60E65074">
                  <wp:extent cx="1611234" cy="1885950"/>
                  <wp:effectExtent l="0" t="0" r="825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76" cstate="hqprint">
                            <a:extLst>
                              <a:ext uri="{28A0092B-C50C-407E-A947-70E740481C1C}">
                                <a14:useLocalDpi xmlns:a14="http://schemas.microsoft.com/office/drawing/2010/main"/>
                              </a:ext>
                            </a:extLst>
                          </a:blip>
                          <a:stretch>
                            <a:fillRect/>
                          </a:stretch>
                        </pic:blipFill>
                        <pic:spPr bwMode="auto">
                          <a:xfrm>
                            <a:off x="0" y="0"/>
                            <a:ext cx="1612785" cy="1887766"/>
                          </a:xfrm>
                          <a:prstGeom prst="rect">
                            <a:avLst/>
                          </a:prstGeom>
                          <a:noFill/>
                          <a:ln>
                            <a:noFill/>
                          </a:ln>
                        </pic:spPr>
                      </pic:pic>
                    </a:graphicData>
                  </a:graphic>
                </wp:inline>
              </w:drawing>
            </w:r>
          </w:p>
        </w:tc>
        <w:tc>
          <w:tcPr>
            <w:tcW w:w="3338" w:type="dxa"/>
          </w:tcPr>
          <w:p w14:paraId="44A08B11" w14:textId="2C398319" w:rsidR="00EA7C62" w:rsidRPr="00C03F32" w:rsidRDefault="00BF28F3" w:rsidP="00EA7C62">
            <w:pPr>
              <w:tabs>
                <w:tab w:val="left" w:pos="4605"/>
              </w:tabs>
              <w:spacing w:line="240" w:lineRule="auto"/>
              <w:rPr>
                <w:rFonts w:eastAsia="Times New Roman" w:cs="Arial"/>
                <w:i/>
                <w:sz w:val="18"/>
                <w:szCs w:val="18"/>
                <w:lang w:val="de-DE"/>
              </w:rPr>
            </w:pPr>
            <w:r>
              <w:rPr>
                <w:noProof/>
                <w:lang w:val="de-DE"/>
              </w:rPr>
              <w:drawing>
                <wp:inline distT="0" distB="0" distL="0" distR="0" wp14:anchorId="3567200A" wp14:editId="7CC0E79E">
                  <wp:extent cx="1844017" cy="1724025"/>
                  <wp:effectExtent l="0" t="0" r="4445" b="0"/>
                  <wp:docPr id="858" name="Grafik 858" descr="C:\Users\E039671\AppData\Local\Microsoft\Windows\INetCacheContent.Word\INTE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039671\AppData\Local\Microsoft\Windows\INetCacheContent.Word\INTEGO.JPG"/>
                          <pic:cNvPicPr>
                            <a:picLocks noChangeAspect="1" noChangeArrowheads="1"/>
                          </pic:cNvPicPr>
                        </pic:nvPicPr>
                        <pic:blipFill rotWithShape="1">
                          <a:blip r:embed="rId77" cstate="hqprint">
                            <a:extLst>
                              <a:ext uri="{28A0092B-C50C-407E-A947-70E740481C1C}">
                                <a14:useLocalDpi xmlns:a14="http://schemas.microsoft.com/office/drawing/2010/main"/>
                              </a:ext>
                            </a:extLst>
                          </a:blip>
                          <a:srcRect l="9140" r="7122"/>
                          <a:stretch/>
                        </pic:blipFill>
                        <pic:spPr bwMode="auto">
                          <a:xfrm>
                            <a:off x="0" y="0"/>
                            <a:ext cx="1847434" cy="172722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A7C62" w:rsidRPr="003A0E8E" w14:paraId="635D4F06" w14:textId="77777777" w:rsidTr="00F967B1">
        <w:tc>
          <w:tcPr>
            <w:tcW w:w="3336" w:type="dxa"/>
          </w:tcPr>
          <w:p w14:paraId="62EF7E59" w14:textId="5F4CFD53" w:rsidR="00EA7C62" w:rsidRPr="003A0E8E" w:rsidRDefault="000415DA" w:rsidP="00EA7C62">
            <w:pPr>
              <w:tabs>
                <w:tab w:val="left" w:pos="4605"/>
              </w:tabs>
              <w:spacing w:line="240" w:lineRule="auto"/>
              <w:rPr>
                <w:rFonts w:eastAsia="Times New Roman" w:cs="Arial"/>
                <w:i/>
                <w:sz w:val="18"/>
                <w:szCs w:val="18"/>
                <w:lang w:val="fr-FR"/>
              </w:rPr>
            </w:pPr>
            <w:r w:rsidRPr="003A0E8E">
              <w:rPr>
                <w:i/>
                <w:sz w:val="18"/>
                <w:szCs w:val="18"/>
                <w:lang w:val="fr-FR"/>
              </w:rPr>
              <w:t xml:space="preserve">Fig. </w:t>
            </w:r>
            <w:r>
              <w:rPr>
                <w:rFonts w:eastAsia="Times New Roman" w:cs="Arial"/>
                <w:i/>
                <w:sz w:val="18"/>
                <w:szCs w:val="18"/>
                <w:lang w:val="fr-FR"/>
              </w:rPr>
              <w:t>68</w:t>
            </w:r>
            <w:r w:rsidRPr="00236F72">
              <w:rPr>
                <w:rFonts w:eastAsia="Times New Roman" w:cs="Arial"/>
                <w:i/>
                <w:sz w:val="18"/>
                <w:szCs w:val="18"/>
                <w:lang w:val="fr-FR"/>
              </w:rPr>
              <w:t>: Flux de travail sophistiqué et design ergonomique : Intego Pro est spécialement équipé pour répondre aux exigences des traitements de prophylaxie.</w:t>
            </w:r>
          </w:p>
        </w:tc>
        <w:tc>
          <w:tcPr>
            <w:tcW w:w="3338" w:type="dxa"/>
          </w:tcPr>
          <w:p w14:paraId="59E5E3B4" w14:textId="5D62B73A" w:rsidR="00EA7C62" w:rsidRPr="003A0E8E" w:rsidRDefault="006035C3" w:rsidP="00BA2529">
            <w:pPr>
              <w:tabs>
                <w:tab w:val="left" w:pos="4605"/>
              </w:tabs>
              <w:spacing w:line="240" w:lineRule="auto"/>
              <w:rPr>
                <w:rFonts w:eastAsia="Times New Roman" w:cs="Arial"/>
                <w:i/>
                <w:sz w:val="18"/>
                <w:szCs w:val="18"/>
                <w:lang w:val="fr-FR"/>
              </w:rPr>
            </w:pPr>
            <w:r w:rsidRPr="003A0E8E">
              <w:rPr>
                <w:i/>
                <w:sz w:val="18"/>
                <w:lang w:val="fr-FR"/>
              </w:rPr>
              <w:t xml:space="preserve">Fig. </w:t>
            </w:r>
            <w:r>
              <w:rPr>
                <w:rFonts w:eastAsia="Times New Roman" w:cs="Arial"/>
                <w:i/>
                <w:sz w:val="18"/>
                <w:szCs w:val="18"/>
                <w:lang w:val="fr-FR"/>
              </w:rPr>
              <w:t>69</w:t>
            </w:r>
            <w:r w:rsidRPr="00BE7DA5">
              <w:rPr>
                <w:rFonts w:eastAsia="Times New Roman" w:cs="Arial"/>
                <w:i/>
                <w:sz w:val="18"/>
                <w:szCs w:val="18"/>
                <w:lang w:val="fr-FR"/>
              </w:rPr>
              <w:t>: Dentsply Sirona offre avec Intego Pro un poste de traitement polyvalent : grâce aux différentes options d'équipement, il deviendra un spécialiste sans oublier la possibilité de le « transformer » en un poste pour gauchers et vice-versa par l'option de rotation.</w:t>
            </w:r>
          </w:p>
        </w:tc>
      </w:tr>
      <w:tr w:rsidR="00836D43" w:rsidRPr="003A0E8E" w14:paraId="2981E6F3" w14:textId="77777777" w:rsidTr="00F967B1">
        <w:tc>
          <w:tcPr>
            <w:tcW w:w="3336" w:type="dxa"/>
          </w:tcPr>
          <w:p w14:paraId="161FFC0F" w14:textId="77777777" w:rsidR="00836D43" w:rsidRPr="003A0E8E" w:rsidRDefault="00836D43" w:rsidP="00EA7C62">
            <w:pPr>
              <w:tabs>
                <w:tab w:val="left" w:pos="4605"/>
              </w:tabs>
              <w:spacing w:line="240" w:lineRule="auto"/>
              <w:rPr>
                <w:rFonts w:eastAsia="Times New Roman" w:cs="Arial"/>
                <w:i/>
                <w:sz w:val="18"/>
                <w:szCs w:val="18"/>
                <w:lang w:val="fr-FR"/>
              </w:rPr>
            </w:pPr>
          </w:p>
        </w:tc>
        <w:tc>
          <w:tcPr>
            <w:tcW w:w="3338" w:type="dxa"/>
          </w:tcPr>
          <w:p w14:paraId="64158AFD" w14:textId="77777777" w:rsidR="00836D43" w:rsidRPr="003A0E8E" w:rsidRDefault="00836D43" w:rsidP="00BA2529">
            <w:pPr>
              <w:tabs>
                <w:tab w:val="left" w:pos="4605"/>
              </w:tabs>
              <w:spacing w:line="240" w:lineRule="auto"/>
              <w:rPr>
                <w:rFonts w:eastAsia="Times New Roman" w:cs="Arial"/>
                <w:i/>
                <w:sz w:val="18"/>
                <w:szCs w:val="18"/>
                <w:lang w:val="fr-FR"/>
              </w:rPr>
            </w:pPr>
          </w:p>
        </w:tc>
      </w:tr>
      <w:tr w:rsidR="00EA7C62" w:rsidRPr="003026C9" w14:paraId="6EB2D3BA" w14:textId="77777777" w:rsidTr="00F967B1">
        <w:tc>
          <w:tcPr>
            <w:tcW w:w="3336" w:type="dxa"/>
          </w:tcPr>
          <w:p w14:paraId="0DAD82D5" w14:textId="39F07621" w:rsidR="00EA7C62" w:rsidRPr="003026C9" w:rsidRDefault="00133F68" w:rsidP="00EA7C62">
            <w:pPr>
              <w:tabs>
                <w:tab w:val="left" w:pos="4605"/>
              </w:tabs>
              <w:spacing w:line="240" w:lineRule="auto"/>
              <w:rPr>
                <w:rFonts w:eastAsia="Times New Roman" w:cs="Arial"/>
                <w:i/>
                <w:sz w:val="18"/>
                <w:szCs w:val="18"/>
              </w:rPr>
            </w:pPr>
            <w:r>
              <w:rPr>
                <w:noProof/>
                <w:lang w:val="de-DE"/>
              </w:rPr>
              <w:drawing>
                <wp:inline distT="0" distB="0" distL="0" distR="0" wp14:anchorId="5872D2F4" wp14:editId="4C0768DF">
                  <wp:extent cx="1980000" cy="1980000"/>
                  <wp:effectExtent l="0" t="0" r="1270" b="1270"/>
                  <wp:docPr id="841" name="Grafik 841" descr="C:\Users\E039671\AppData\Local\Microsoft\Windows\INetCacheContent.Word\DS_Treatment Centers_Sin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039671\AppData\Local\Microsoft\Windows\INetCacheContent.Word\DS_Treatment Centers_Sinius.jpg"/>
                          <pic:cNvPicPr>
                            <a:picLocks noChangeAspect="1" noChangeArrowheads="1"/>
                          </pic:cNvPicPr>
                        </pic:nvPicPr>
                        <pic:blipFill>
                          <a:blip r:embed="rId78" cstate="hqprint">
                            <a:extLst>
                              <a:ext uri="{28A0092B-C50C-407E-A947-70E740481C1C}">
                                <a14:useLocalDpi xmlns:a14="http://schemas.microsoft.com/office/drawing/2010/main"/>
                              </a:ext>
                            </a:extLst>
                          </a:blip>
                          <a:srcRect/>
                          <a:stretch>
                            <a:fillRect/>
                          </a:stretch>
                        </pic:blipFill>
                        <pic:spPr bwMode="auto">
                          <a:xfrm>
                            <a:off x="0" y="0"/>
                            <a:ext cx="1980000" cy="1980000"/>
                          </a:xfrm>
                          <a:prstGeom prst="rect">
                            <a:avLst/>
                          </a:prstGeom>
                          <a:noFill/>
                          <a:ln>
                            <a:noFill/>
                          </a:ln>
                        </pic:spPr>
                      </pic:pic>
                    </a:graphicData>
                  </a:graphic>
                </wp:inline>
              </w:drawing>
            </w:r>
          </w:p>
        </w:tc>
        <w:tc>
          <w:tcPr>
            <w:tcW w:w="3338" w:type="dxa"/>
          </w:tcPr>
          <w:p w14:paraId="5480DD33" w14:textId="4ADC4F53" w:rsidR="00EA7C62" w:rsidRPr="003026C9" w:rsidRDefault="00BF28F3" w:rsidP="00EA7C62">
            <w:pPr>
              <w:tabs>
                <w:tab w:val="left" w:pos="4605"/>
              </w:tabs>
              <w:spacing w:line="240" w:lineRule="auto"/>
              <w:rPr>
                <w:rFonts w:eastAsia="Times New Roman" w:cs="Arial"/>
                <w:i/>
                <w:sz w:val="18"/>
                <w:szCs w:val="18"/>
              </w:rPr>
            </w:pPr>
            <w:r>
              <w:rPr>
                <w:noProof/>
                <w:lang w:val="de-DE"/>
              </w:rPr>
              <w:drawing>
                <wp:inline distT="0" distB="0" distL="0" distR="0" wp14:anchorId="00DBF308" wp14:editId="11071F26">
                  <wp:extent cx="1980000" cy="2435469"/>
                  <wp:effectExtent l="0" t="0" r="1270" b="3175"/>
                  <wp:docPr id="849" name="Grafik 849" descr="C:\Users\E039671\AppData\Local\Microsoft\Windows\INetCacheContent.Word\Dentsply Sirona_Treatment Centers_Ten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039671\AppData\Local\Microsoft\Windows\INetCacheContent.Word\Dentsply Sirona_Treatment Centers_Teneo.jpg"/>
                          <pic:cNvPicPr>
                            <a:picLocks noChangeAspect="1" noChangeArrowheads="1"/>
                          </pic:cNvPicPr>
                        </pic:nvPicPr>
                        <pic:blipFill>
                          <a:blip r:embed="rId79" cstate="hqprint">
                            <a:extLst>
                              <a:ext uri="{28A0092B-C50C-407E-A947-70E740481C1C}">
                                <a14:useLocalDpi xmlns:a14="http://schemas.microsoft.com/office/drawing/2010/main"/>
                              </a:ext>
                            </a:extLst>
                          </a:blip>
                          <a:srcRect/>
                          <a:stretch>
                            <a:fillRect/>
                          </a:stretch>
                        </pic:blipFill>
                        <pic:spPr bwMode="auto">
                          <a:xfrm>
                            <a:off x="0" y="0"/>
                            <a:ext cx="1980000" cy="2435469"/>
                          </a:xfrm>
                          <a:prstGeom prst="rect">
                            <a:avLst/>
                          </a:prstGeom>
                          <a:noFill/>
                          <a:ln>
                            <a:noFill/>
                          </a:ln>
                        </pic:spPr>
                      </pic:pic>
                    </a:graphicData>
                  </a:graphic>
                </wp:inline>
              </w:drawing>
            </w:r>
          </w:p>
        </w:tc>
      </w:tr>
      <w:tr w:rsidR="00BF28F3" w:rsidRPr="00EB574A" w14:paraId="1DC0619D" w14:textId="77777777" w:rsidTr="00F967B1">
        <w:tc>
          <w:tcPr>
            <w:tcW w:w="3336" w:type="dxa"/>
          </w:tcPr>
          <w:p w14:paraId="6C9E6EF2" w14:textId="1841D021" w:rsidR="00BF28F3" w:rsidRPr="00C2131B" w:rsidRDefault="006035C3" w:rsidP="00EA7C62">
            <w:pPr>
              <w:tabs>
                <w:tab w:val="left" w:pos="4605"/>
              </w:tabs>
              <w:spacing w:line="240" w:lineRule="auto"/>
              <w:rPr>
                <w:noProof/>
                <w:lang w:val="fr-FR"/>
              </w:rPr>
            </w:pPr>
            <w:r w:rsidRPr="00992B72">
              <w:rPr>
                <w:i/>
                <w:sz w:val="18"/>
                <w:lang w:val="fr-FR"/>
              </w:rPr>
              <w:t xml:space="preserve">Fig. </w:t>
            </w:r>
            <w:r>
              <w:rPr>
                <w:rFonts w:eastAsia="Times New Roman" w:cs="Arial"/>
                <w:i/>
                <w:sz w:val="18"/>
                <w:szCs w:val="18"/>
                <w:lang w:val="fr-FR"/>
              </w:rPr>
              <w:t>70: Avec Sinius,</w:t>
            </w:r>
            <w:r w:rsidRPr="00BE7DA5">
              <w:rPr>
                <w:rFonts w:eastAsia="Times New Roman" w:cs="Arial"/>
                <w:i/>
                <w:sz w:val="18"/>
                <w:szCs w:val="18"/>
                <w:lang w:val="fr-FR"/>
              </w:rPr>
              <w:t xml:space="preserve"> l</w:t>
            </w:r>
            <w:r>
              <w:rPr>
                <w:rFonts w:eastAsia="Times New Roman" w:cs="Arial"/>
                <w:i/>
                <w:sz w:val="18"/>
                <w:szCs w:val="18"/>
                <w:lang w:val="fr-FR"/>
              </w:rPr>
              <w:t>’omnipraticien</w:t>
            </w:r>
            <w:r w:rsidRPr="00BE7DA5">
              <w:rPr>
                <w:rFonts w:eastAsia="Times New Roman" w:cs="Arial"/>
                <w:i/>
                <w:sz w:val="18"/>
                <w:szCs w:val="18"/>
                <w:lang w:val="fr-FR"/>
              </w:rPr>
              <w:t xml:space="preserve"> bénéficie également </w:t>
            </w:r>
            <w:r>
              <w:rPr>
                <w:rFonts w:eastAsia="Times New Roman" w:cs="Arial"/>
                <w:i/>
                <w:sz w:val="18"/>
                <w:szCs w:val="18"/>
                <w:lang w:val="fr-FR"/>
              </w:rPr>
              <w:t>d’un</w:t>
            </w:r>
            <w:r w:rsidRPr="00BE7DA5">
              <w:rPr>
                <w:rFonts w:eastAsia="Times New Roman" w:cs="Arial"/>
                <w:i/>
                <w:sz w:val="18"/>
                <w:szCs w:val="18"/>
                <w:lang w:val="fr-FR"/>
              </w:rPr>
              <w:t xml:space="preserve"> poste de traitement Dentsply Sirona </w:t>
            </w:r>
            <w:r>
              <w:rPr>
                <w:rFonts w:eastAsia="Times New Roman" w:cs="Arial"/>
                <w:i/>
                <w:sz w:val="18"/>
                <w:szCs w:val="18"/>
                <w:lang w:val="fr-FR"/>
              </w:rPr>
              <w:t>avec</w:t>
            </w:r>
            <w:r w:rsidRPr="00BE7DA5">
              <w:rPr>
                <w:rFonts w:eastAsia="Times New Roman" w:cs="Arial"/>
                <w:i/>
                <w:sz w:val="18"/>
                <w:szCs w:val="18"/>
                <w:lang w:val="fr-FR"/>
              </w:rPr>
              <w:t xml:space="preserve"> la fonction d'endodontie intégrée et d'une bibliothèque de limes évolutive.</w:t>
            </w:r>
          </w:p>
        </w:tc>
        <w:tc>
          <w:tcPr>
            <w:tcW w:w="3338" w:type="dxa"/>
          </w:tcPr>
          <w:p w14:paraId="15133AB8" w14:textId="5658763C" w:rsidR="00BF28F3" w:rsidRPr="003A0E8E" w:rsidRDefault="006035C3" w:rsidP="00EA7C62">
            <w:pPr>
              <w:tabs>
                <w:tab w:val="left" w:pos="4605"/>
              </w:tabs>
              <w:spacing w:line="240" w:lineRule="auto"/>
              <w:rPr>
                <w:rFonts w:eastAsia="Times New Roman" w:cs="Arial"/>
                <w:i/>
                <w:sz w:val="18"/>
                <w:szCs w:val="18"/>
                <w:lang w:val="fr-FR"/>
              </w:rPr>
            </w:pPr>
            <w:r w:rsidRPr="003A0E8E">
              <w:rPr>
                <w:i/>
                <w:sz w:val="18"/>
                <w:szCs w:val="18"/>
                <w:lang w:val="fr-FR"/>
              </w:rPr>
              <w:t>Fig. 71</w:t>
            </w:r>
            <w:r w:rsidRPr="00DC67CA">
              <w:rPr>
                <w:rFonts w:eastAsia="Times New Roman" w:cs="Arial"/>
                <w:i/>
                <w:sz w:val="18"/>
                <w:szCs w:val="18"/>
                <w:lang w:val="fr-FR"/>
              </w:rPr>
              <w:t xml:space="preserve">: </w:t>
            </w:r>
            <w:r w:rsidRPr="00DC67CA">
              <w:rPr>
                <w:i/>
                <w:iCs/>
                <w:sz w:val="18"/>
                <w:szCs w:val="18"/>
                <w:lang w:val="fr-FR"/>
              </w:rPr>
              <w:t xml:space="preserve">Mise en réseau et intégration de fonctions : c'est ce que permet de réaliser la nouvelle génération de postes de traitement de Dentsply Sirona.Teneo peut être équipé du capteur intra-oral Heliodent Plus et de l'écran HD 22" Sivision. </w:t>
            </w:r>
          </w:p>
        </w:tc>
      </w:tr>
      <w:tr w:rsidR="00EA7C62" w:rsidRPr="00EB574A" w14:paraId="141B9148" w14:textId="77777777" w:rsidTr="00F967B1">
        <w:tc>
          <w:tcPr>
            <w:tcW w:w="3336" w:type="dxa"/>
          </w:tcPr>
          <w:p w14:paraId="0D311E38" w14:textId="77777777" w:rsidR="00EA7C62" w:rsidRPr="003A0E8E" w:rsidRDefault="00EA7C62" w:rsidP="00EA7C62">
            <w:pPr>
              <w:tabs>
                <w:tab w:val="left" w:pos="4605"/>
              </w:tabs>
              <w:spacing w:line="240" w:lineRule="auto"/>
              <w:rPr>
                <w:rFonts w:eastAsia="Times New Roman" w:cs="Arial"/>
                <w:i/>
                <w:sz w:val="18"/>
                <w:szCs w:val="18"/>
                <w:lang w:val="fr-FR"/>
              </w:rPr>
            </w:pPr>
          </w:p>
        </w:tc>
        <w:tc>
          <w:tcPr>
            <w:tcW w:w="3338" w:type="dxa"/>
          </w:tcPr>
          <w:p w14:paraId="3060FECB" w14:textId="77777777" w:rsidR="00EA7C62" w:rsidRPr="003A0E8E" w:rsidRDefault="00EA7C62" w:rsidP="00EA7C62">
            <w:pPr>
              <w:tabs>
                <w:tab w:val="left" w:pos="4605"/>
              </w:tabs>
              <w:spacing w:line="240" w:lineRule="auto"/>
              <w:rPr>
                <w:rFonts w:eastAsia="Times New Roman" w:cs="Arial"/>
                <w:i/>
                <w:sz w:val="18"/>
                <w:szCs w:val="18"/>
                <w:lang w:val="fr-FR"/>
              </w:rPr>
            </w:pPr>
          </w:p>
        </w:tc>
      </w:tr>
      <w:tr w:rsidR="00EA7C62" w:rsidRPr="003752EE" w14:paraId="4F0DF4F1" w14:textId="77777777" w:rsidTr="00F967B1">
        <w:tc>
          <w:tcPr>
            <w:tcW w:w="3336" w:type="dxa"/>
          </w:tcPr>
          <w:p w14:paraId="00A14157" w14:textId="77777777" w:rsidR="00EA7C62" w:rsidRPr="003752EE" w:rsidRDefault="00EA7C62" w:rsidP="00EA7C62">
            <w:pPr>
              <w:tabs>
                <w:tab w:val="left" w:pos="4605"/>
              </w:tabs>
              <w:spacing w:line="240" w:lineRule="auto"/>
              <w:rPr>
                <w:rFonts w:eastAsia="Times New Roman" w:cs="Arial"/>
                <w:i/>
                <w:sz w:val="18"/>
                <w:szCs w:val="18"/>
                <w:lang w:val="de-DE"/>
              </w:rPr>
            </w:pPr>
            <w:r>
              <w:rPr>
                <w:noProof/>
                <w:lang w:val="de-DE"/>
              </w:rPr>
              <w:lastRenderedPageBreak/>
              <w:drawing>
                <wp:inline distT="0" distB="0" distL="0" distR="0" wp14:anchorId="73DF0A6D" wp14:editId="7369D3BD">
                  <wp:extent cx="1238250" cy="1749309"/>
                  <wp:effectExtent l="0" t="0" r="0" b="3810"/>
                  <wp:docPr id="22" name="Grafik 22" descr="C:\Users\E039671\AppData\Local\Microsoft\Windows\INetCacheContent.Word\Saugschlauch Teneo klei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039671\AppData\Local\Microsoft\Windows\INetCacheContent.Word\Saugschlauch Teneo kleiner.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1242336" cy="1755082"/>
                          </a:xfrm>
                          <a:prstGeom prst="rect">
                            <a:avLst/>
                          </a:prstGeom>
                          <a:noFill/>
                          <a:ln>
                            <a:noFill/>
                          </a:ln>
                        </pic:spPr>
                      </pic:pic>
                    </a:graphicData>
                  </a:graphic>
                </wp:inline>
              </w:drawing>
            </w:r>
          </w:p>
        </w:tc>
        <w:tc>
          <w:tcPr>
            <w:tcW w:w="3338" w:type="dxa"/>
          </w:tcPr>
          <w:p w14:paraId="45545356" w14:textId="481B6369" w:rsidR="00EA7C62" w:rsidRPr="003752EE" w:rsidRDefault="00BF28F3" w:rsidP="00EA7C62">
            <w:pPr>
              <w:tabs>
                <w:tab w:val="left" w:pos="4605"/>
              </w:tabs>
              <w:spacing w:line="240" w:lineRule="auto"/>
              <w:rPr>
                <w:rFonts w:eastAsia="Times New Roman" w:cs="Arial"/>
                <w:i/>
                <w:sz w:val="18"/>
                <w:szCs w:val="18"/>
                <w:lang w:val="de-DE"/>
              </w:rPr>
            </w:pPr>
            <w:r w:rsidRPr="005A0265">
              <w:rPr>
                <w:noProof/>
                <w:lang w:val="de-DE"/>
              </w:rPr>
              <w:drawing>
                <wp:inline distT="0" distB="0" distL="0" distR="0" wp14:anchorId="5DC18C3C" wp14:editId="652DB283">
                  <wp:extent cx="1980000" cy="1189613"/>
                  <wp:effectExtent l="0" t="0" r="1270" b="0"/>
                  <wp:docPr id="28" name="Grafik 28" descr="C:\Users\E039671\AppData\Local\Microsoft\Windows\INetCacheContent.Word\Sirona_TENEO Endofunktion Einstiegsdia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039671\AppData\Local\Microsoft\Windows\INetCacheContent.Word\Sirona_TENEO Endofunktion Einstiegsdialog.jpg"/>
                          <pic:cNvPicPr>
                            <a:picLocks noChangeAspect="1" noChangeArrowheads="1"/>
                          </pic:cNvPicPr>
                        </pic:nvPicPr>
                        <pic:blipFill>
                          <a:blip r:embed="rId81" cstate="hqprint">
                            <a:extLst>
                              <a:ext uri="{28A0092B-C50C-407E-A947-70E740481C1C}">
                                <a14:useLocalDpi xmlns:a14="http://schemas.microsoft.com/office/drawing/2010/main"/>
                              </a:ext>
                            </a:extLst>
                          </a:blip>
                          <a:srcRect/>
                          <a:stretch>
                            <a:fillRect/>
                          </a:stretch>
                        </pic:blipFill>
                        <pic:spPr bwMode="auto">
                          <a:xfrm>
                            <a:off x="0" y="0"/>
                            <a:ext cx="1980000" cy="1189613"/>
                          </a:xfrm>
                          <a:prstGeom prst="rect">
                            <a:avLst/>
                          </a:prstGeom>
                          <a:noFill/>
                          <a:ln>
                            <a:noFill/>
                          </a:ln>
                        </pic:spPr>
                      </pic:pic>
                    </a:graphicData>
                  </a:graphic>
                </wp:inline>
              </w:drawing>
            </w:r>
          </w:p>
        </w:tc>
      </w:tr>
      <w:tr w:rsidR="00EA7C62" w:rsidRPr="00EB574A" w14:paraId="0319DEE9" w14:textId="77777777" w:rsidTr="00F967B1">
        <w:tc>
          <w:tcPr>
            <w:tcW w:w="3336" w:type="dxa"/>
          </w:tcPr>
          <w:p w14:paraId="657A99AA" w14:textId="785D0561" w:rsidR="00EA7C62" w:rsidRPr="003A0E8E" w:rsidRDefault="000415DA" w:rsidP="00EA7C62">
            <w:pPr>
              <w:tabs>
                <w:tab w:val="left" w:pos="4605"/>
              </w:tabs>
              <w:spacing w:line="240" w:lineRule="auto"/>
              <w:rPr>
                <w:rFonts w:eastAsia="Times New Roman" w:cs="Arial"/>
                <w:i/>
                <w:sz w:val="18"/>
                <w:szCs w:val="18"/>
                <w:lang w:val="fr-FR"/>
              </w:rPr>
            </w:pPr>
            <w:r w:rsidRPr="003A0E8E">
              <w:rPr>
                <w:i/>
                <w:sz w:val="18"/>
                <w:szCs w:val="18"/>
                <w:lang w:val="fr-FR"/>
              </w:rPr>
              <w:t xml:space="preserve">Fig. </w:t>
            </w:r>
            <w:r>
              <w:rPr>
                <w:rFonts w:eastAsia="Times New Roman" w:cs="Arial"/>
                <w:i/>
                <w:sz w:val="18"/>
                <w:szCs w:val="18"/>
                <w:lang w:val="fr-FR"/>
              </w:rPr>
              <w:t>72</w:t>
            </w:r>
            <w:r w:rsidRPr="005204E4">
              <w:rPr>
                <w:rFonts w:eastAsia="Times New Roman" w:cs="Arial"/>
                <w:i/>
                <w:sz w:val="18"/>
                <w:szCs w:val="18"/>
                <w:lang w:val="fr-FR"/>
              </w:rPr>
              <w:t>: Nettoyage automatique des conduits d'eau et des flexibles d'aspiration sur les postes de traitement de Dentsply Sirona.</w:t>
            </w:r>
          </w:p>
        </w:tc>
        <w:tc>
          <w:tcPr>
            <w:tcW w:w="3338" w:type="dxa"/>
          </w:tcPr>
          <w:p w14:paraId="2B65FFFA" w14:textId="066B0C04" w:rsidR="00EA7C62" w:rsidRPr="00C2131B" w:rsidRDefault="000415DA" w:rsidP="00EA7C62">
            <w:pPr>
              <w:tabs>
                <w:tab w:val="left" w:pos="4605"/>
              </w:tabs>
              <w:spacing w:line="240" w:lineRule="auto"/>
              <w:rPr>
                <w:rFonts w:eastAsia="Times New Roman" w:cs="Arial"/>
                <w:i/>
                <w:sz w:val="18"/>
                <w:szCs w:val="18"/>
                <w:lang w:val="fr-FR"/>
              </w:rPr>
            </w:pPr>
            <w:r w:rsidRPr="00086671">
              <w:rPr>
                <w:i/>
                <w:sz w:val="18"/>
                <w:szCs w:val="18"/>
                <w:lang w:val="fr-FR"/>
              </w:rPr>
              <w:t xml:space="preserve">Fig. </w:t>
            </w:r>
            <w:r>
              <w:rPr>
                <w:rFonts w:eastAsia="Times New Roman" w:cs="Arial"/>
                <w:i/>
                <w:sz w:val="18"/>
                <w:szCs w:val="18"/>
                <w:lang w:val="fr-FR"/>
              </w:rPr>
              <w:t>73</w:t>
            </w:r>
            <w:bookmarkStart w:id="0" w:name="_GoBack"/>
            <w:bookmarkEnd w:id="0"/>
            <w:r w:rsidRPr="00512790">
              <w:rPr>
                <w:rFonts w:eastAsia="Times New Roman" w:cs="Arial"/>
                <w:i/>
                <w:sz w:val="18"/>
                <w:szCs w:val="18"/>
                <w:lang w:val="fr-FR"/>
              </w:rPr>
              <w:t>: Les fonctions intégrées font des postes de traitement modernes des unités tournées vers l'avenir. L'image montre la fenêtre de dialogue d'entrée de la fonction d'endodontie du Teneo avec ApexLocator intégré.</w:t>
            </w:r>
          </w:p>
        </w:tc>
      </w:tr>
      <w:tr w:rsidR="00EA7C62" w:rsidRPr="00EB574A" w14:paraId="5AC354BC" w14:textId="77777777" w:rsidTr="00F967B1">
        <w:tc>
          <w:tcPr>
            <w:tcW w:w="3336" w:type="dxa"/>
          </w:tcPr>
          <w:p w14:paraId="12892FE5" w14:textId="77777777" w:rsidR="00EA7C62" w:rsidRPr="00C2131B" w:rsidRDefault="00EA7C62" w:rsidP="00EA7C62">
            <w:pPr>
              <w:tabs>
                <w:tab w:val="left" w:pos="4605"/>
              </w:tabs>
              <w:spacing w:line="240" w:lineRule="auto"/>
              <w:rPr>
                <w:rFonts w:eastAsia="Times New Roman" w:cs="Arial"/>
                <w:i/>
                <w:sz w:val="18"/>
                <w:szCs w:val="18"/>
                <w:lang w:val="fr-FR"/>
              </w:rPr>
            </w:pPr>
          </w:p>
        </w:tc>
        <w:tc>
          <w:tcPr>
            <w:tcW w:w="3338" w:type="dxa"/>
          </w:tcPr>
          <w:p w14:paraId="33FF0DDB" w14:textId="77777777" w:rsidR="00EA7C62" w:rsidRPr="00C2131B" w:rsidRDefault="00EA7C62" w:rsidP="00EA7C62">
            <w:pPr>
              <w:tabs>
                <w:tab w:val="left" w:pos="4605"/>
              </w:tabs>
              <w:spacing w:line="240" w:lineRule="auto"/>
              <w:rPr>
                <w:rFonts w:eastAsia="Times New Roman" w:cs="Arial"/>
                <w:i/>
                <w:sz w:val="18"/>
                <w:szCs w:val="18"/>
                <w:lang w:val="fr-FR"/>
              </w:rPr>
            </w:pPr>
          </w:p>
        </w:tc>
      </w:tr>
    </w:tbl>
    <w:p w14:paraId="0FD3B294" w14:textId="77777777" w:rsidR="003026C9" w:rsidRPr="00C2131B" w:rsidRDefault="003026C9" w:rsidP="001A63BF">
      <w:pPr>
        <w:pStyle w:val="DSStandard"/>
        <w:rPr>
          <w:lang w:val="fr-FR" w:eastAsia="ja-JP"/>
        </w:rPr>
      </w:pPr>
    </w:p>
    <w:sectPr w:rsidR="003026C9" w:rsidRPr="00C2131B" w:rsidSect="001A346C">
      <w:headerReference w:type="default" r:id="rId82"/>
      <w:footerReference w:type="default" r:id="rId83"/>
      <w:headerReference w:type="first" r:id="rId84"/>
      <w:pgSz w:w="11900" w:h="16840" w:code="9"/>
      <w:pgMar w:top="2664" w:right="4245" w:bottom="1446"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3F7D36" w14:textId="77777777" w:rsidR="006438D1" w:rsidRDefault="006438D1" w:rsidP="005662A0">
      <w:r>
        <w:rPr>
          <w:color w:val="808080" w:themeColor="background1" w:themeShade="80"/>
        </w:rPr>
        <w:separator/>
      </w:r>
    </w:p>
  </w:endnote>
  <w:endnote w:type="continuationSeparator" w:id="0">
    <w:p w14:paraId="6E862705" w14:textId="77777777" w:rsidR="006438D1" w:rsidRDefault="006438D1" w:rsidP="005662A0">
      <w:r>
        <w:rPr>
          <w:color w:val="808080" w:themeColor="background1" w:themeShade="80"/>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altName w:val="Segoe UI"/>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D5C56F" w14:textId="77777777" w:rsidR="00E00551" w:rsidRDefault="00070F30" w:rsidP="005662A0">
    <w:pPr>
      <w:pStyle w:val="Fuzeile"/>
    </w:pPr>
    <w:r w:rsidRPr="000666B0">
      <w:rPr>
        <w:noProof/>
        <w:lang w:val="de-DE"/>
      </w:rPr>
      <w:drawing>
        <wp:anchor distT="0" distB="0" distL="114300" distR="114300" simplePos="0" relativeHeight="251660288" behindDoc="0" locked="0" layoutInCell="1" allowOverlap="1" wp14:anchorId="2EBB4098" wp14:editId="60A9C435">
          <wp:simplePos x="0" y="0"/>
          <wp:positionH relativeFrom="column">
            <wp:posOffset>0</wp:posOffset>
          </wp:positionH>
          <wp:positionV relativeFrom="page">
            <wp:posOffset>10081260</wp:posOffset>
          </wp:positionV>
          <wp:extent cx="6119495" cy="114300"/>
          <wp:effectExtent l="0" t="0" r="1905" b="12700"/>
          <wp:wrapNone/>
          <wp:docPr id="873"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97" r="297"/>
                  <a:stretch/>
                </pic:blipFill>
                <pic:spPr bwMode="auto">
                  <a:xfrm>
                    <a:off x="0" y="0"/>
                    <a:ext cx="6119495" cy="1143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129EAD" w14:textId="77777777" w:rsidR="006438D1" w:rsidRDefault="006438D1" w:rsidP="005662A0">
      <w:r>
        <w:rPr>
          <w:color w:val="808080" w:themeColor="background1" w:themeShade="80"/>
        </w:rPr>
        <w:separator/>
      </w:r>
    </w:p>
  </w:footnote>
  <w:footnote w:type="continuationSeparator" w:id="0">
    <w:p w14:paraId="02CA754D" w14:textId="77777777" w:rsidR="006438D1" w:rsidRDefault="006438D1" w:rsidP="005662A0">
      <w:r>
        <w:rPr>
          <w:color w:val="808080" w:themeColor="background1" w:themeShade="80"/>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FC1400" w14:textId="77777777" w:rsidR="000415DA" w:rsidRPr="002D4E15" w:rsidRDefault="000415DA" w:rsidP="000415DA">
    <w:pPr>
      <w:pStyle w:val="Kopfzeile"/>
      <w:tabs>
        <w:tab w:val="right" w:pos="9547"/>
      </w:tabs>
      <w:rPr>
        <w:rFonts w:ascii="Arial" w:hAnsi="Arial" w:cs="Arial"/>
        <w:color w:val="595959" w:themeColor="text1" w:themeTint="A6"/>
        <w:sz w:val="20"/>
      </w:rPr>
    </w:pPr>
    <w:r>
      <w:rPr>
        <w:noProof/>
        <w:lang w:val="de-DE"/>
      </w:rPr>
      <mc:AlternateContent>
        <mc:Choice Requires="wps">
          <w:drawing>
            <wp:anchor distT="0" distB="0" distL="114300" distR="114300" simplePos="0" relativeHeight="251668480" behindDoc="0" locked="0" layoutInCell="1" allowOverlap="1" wp14:anchorId="73B4C7A7" wp14:editId="795C4847">
              <wp:simplePos x="0" y="0"/>
              <wp:positionH relativeFrom="column">
                <wp:posOffset>5400040</wp:posOffset>
              </wp:positionH>
              <wp:positionV relativeFrom="paragraph">
                <wp:posOffset>137160</wp:posOffset>
              </wp:positionV>
              <wp:extent cx="649605" cy="222250"/>
              <wp:effectExtent l="0" t="0" r="10795" b="6350"/>
              <wp:wrapSquare wrapText="bothSides"/>
              <wp:docPr id="1" name="Textfeld 1"/>
              <wp:cNvGraphicFramePr/>
              <a:graphic xmlns:a="http://schemas.openxmlformats.org/drawingml/2006/main">
                <a:graphicData uri="http://schemas.microsoft.com/office/word/2010/wordprocessingShape">
                  <wps:wsp>
                    <wps:cNvSpPr txBox="1"/>
                    <wps:spPr>
                      <a:xfrm>
                        <a:off x="0" y="0"/>
                        <a:ext cx="649605" cy="222250"/>
                      </a:xfrm>
                      <a:prstGeom prst="rect">
                        <a:avLst/>
                      </a:prstGeom>
                      <a:noFill/>
                      <a:ln>
                        <a:noFill/>
                      </a:ln>
                      <a:effectLst/>
                    </wps:spPr>
                    <wps:txbx>
                      <w:txbxContent>
                        <w:p w14:paraId="08239447" w14:textId="30BF7379" w:rsidR="000415DA" w:rsidRPr="003A0098" w:rsidRDefault="000415DA" w:rsidP="000415DA">
                          <w:pPr>
                            <w:pStyle w:val="Kopfzeile"/>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Page </w:t>
                          </w:r>
                          <w:r>
                            <w:fldChar w:fldCharType="begin"/>
                          </w:r>
                          <w:r>
                            <w:rPr>
                              <w:rFonts w:ascii="Arial" w:hAnsi="Arial" w:cs="Arial"/>
                              <w:noProof/>
                              <w:color w:val="595959" w:themeColor="text1" w:themeTint="A6"/>
                              <w:sz w:val="20"/>
                            </w:rPr>
                            <w:instrText xml:space="preserve"> PAGE   \* MERGEFORMAT </w:instrText>
                          </w:r>
                          <w:r>
                            <w:fldChar w:fldCharType="separate"/>
                          </w:r>
                          <w:r w:rsidR="00C8746F">
                            <w:rPr>
                              <w:rFonts w:ascii="Arial" w:hAnsi="Arial" w:cs="Arial"/>
                              <w:noProof/>
                              <w:color w:val="595959" w:themeColor="text1" w:themeTint="A6"/>
                              <w:sz w:val="20"/>
                            </w:rPr>
                            <w:t>16</w:t>
                          </w:r>
                          <w:r>
                            <w:fldChar w:fldCharType="end"/>
                          </w:r>
                          <w:r>
                            <w:rPr>
                              <w:rFonts w:ascii="Arial" w:hAnsi="Arial" w:cs="Arial"/>
                              <w:noProof/>
                              <w:color w:val="595959" w:themeColor="text1" w:themeTint="A6"/>
                              <w:sz w:val="20"/>
                            </w:rPr>
                            <w:t>/</w:t>
                          </w:r>
                          <w:r>
                            <w:fldChar w:fldCharType="begin"/>
                          </w:r>
                          <w:r>
                            <w:rPr>
                              <w:rFonts w:ascii="Arial" w:hAnsi="Arial" w:cs="Arial"/>
                              <w:noProof/>
                              <w:color w:val="595959" w:themeColor="text1" w:themeTint="A6"/>
                              <w:sz w:val="20"/>
                            </w:rPr>
                            <w:instrText xml:space="preserve"> NUMPAGES  \* Arabic  \* MERGEFORMAT </w:instrText>
                          </w:r>
                          <w:r>
                            <w:fldChar w:fldCharType="separate"/>
                          </w:r>
                          <w:r w:rsidR="00C8746F">
                            <w:rPr>
                              <w:rFonts w:ascii="Arial" w:hAnsi="Arial" w:cs="Arial"/>
                              <w:noProof/>
                              <w:color w:val="595959" w:themeColor="text1" w:themeTint="A6"/>
                              <w:sz w:val="20"/>
                            </w:rPr>
                            <w:t>16</w:t>
                          </w:r>
                          <w:r>
                            <w:fldChar w:fldCharType="end"/>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w14:anchorId="73B4C7A7" id="_x0000_t202" coordsize="21600,21600" o:spt="202" path="m,l,21600r21600,l21600,xe">
              <v:stroke joinstyle="miter"/>
              <v:path gradientshapeok="t" o:connecttype="rect"/>
            </v:shapetype>
            <v:shape id="Textfeld 1" o:spid="_x0000_s1028" type="#_x0000_t202" style="position:absolute;margin-left:425.2pt;margin-top:10.8pt;width:51.15pt;height:17.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" filled="f" stroked="f">
              <v:textbox style="mso-fit-shape-to-text:t" inset="0,0,0,0">
                <w:txbxContent>
                  <w:p w14:paraId="08239447" w14:textId="30BF7379" w:rsidR="000415DA" w:rsidRPr="003A0098" w:rsidRDefault="000415DA" w:rsidP="000415DA">
                    <w:pPr>
                      <w:pStyle w:val="Kopfzeile"/>
                      <w:tabs>
                        <w:tab w:val="right" w:pos="9547"/>
                      </w:tabs>
                      <w:rPr>
                        <w:rFonts w:ascii="Arial" w:hAnsi="Arial" w:cs="Arial"/>
                        <w:noProof/>
                        <w:color w:val="595959" w:themeColor="text1" w:themeTint="A6"/>
                        <w:sz w:val="20"/>
                      </w:rPr>
                    </w:pPr>
                    <w:r>
                      <w:rPr>
                        <w:rFonts w:ascii="Arial" w:hAnsi="Arial" w:cs="Arial"/>
                        <w:color w:val="595959" w:themeColor="text1" w:themeTint="A6"/>
                        <w:sz w:val="20"/>
                      </w:rPr>
                      <w:t xml:space="preserve">    Page </w:t>
                    </w:r>
                    <w:r>
                      <w:fldChar w:fldCharType="begin"/>
                    </w:r>
                    <w:r>
                      <w:rPr>
                        <w:rFonts w:ascii="Arial" w:hAnsi="Arial" w:cs="Arial"/>
                        <w:noProof/>
                        <w:color w:val="595959" w:themeColor="text1" w:themeTint="A6"/>
                        <w:sz w:val="20"/>
                      </w:rPr>
                      <w:instrText xml:space="preserve"> PAGE   \* MERGEFORMAT </w:instrText>
                    </w:r>
                    <w:r>
                      <w:fldChar w:fldCharType="separate"/>
                    </w:r>
                    <w:r w:rsidR="00C8746F">
                      <w:rPr>
                        <w:rFonts w:ascii="Arial" w:hAnsi="Arial" w:cs="Arial"/>
                        <w:noProof/>
                        <w:color w:val="595959" w:themeColor="text1" w:themeTint="A6"/>
                        <w:sz w:val="20"/>
                      </w:rPr>
                      <w:t>16</w:t>
                    </w:r>
                    <w:r>
                      <w:fldChar w:fldCharType="end"/>
                    </w:r>
                    <w:r>
                      <w:rPr>
                        <w:rFonts w:ascii="Arial" w:hAnsi="Arial" w:cs="Arial"/>
                        <w:noProof/>
                        <w:color w:val="595959" w:themeColor="text1" w:themeTint="A6"/>
                        <w:sz w:val="20"/>
                      </w:rPr>
                      <w:t>/</w:t>
                    </w:r>
                    <w:r>
                      <w:fldChar w:fldCharType="begin"/>
                    </w:r>
                    <w:r>
                      <w:rPr>
                        <w:rFonts w:ascii="Arial" w:hAnsi="Arial" w:cs="Arial"/>
                        <w:noProof/>
                        <w:color w:val="595959" w:themeColor="text1" w:themeTint="A6"/>
                        <w:sz w:val="20"/>
                      </w:rPr>
                      <w:instrText xml:space="preserve"> NUMPAGES  \* Arabic  \* MERGEFORMAT </w:instrText>
                    </w:r>
                    <w:r>
                      <w:fldChar w:fldCharType="separate"/>
                    </w:r>
                    <w:r w:rsidR="00C8746F">
                      <w:rPr>
                        <w:rFonts w:ascii="Arial" w:hAnsi="Arial" w:cs="Arial"/>
                        <w:noProof/>
                        <w:color w:val="595959" w:themeColor="text1" w:themeTint="A6"/>
                        <w:sz w:val="20"/>
                      </w:rPr>
                      <w:t>16</w:t>
                    </w:r>
                    <w:r>
                      <w:fldChar w:fldCharType="end"/>
                    </w:r>
                  </w:p>
                </w:txbxContent>
              </v:textbox>
              <w10:wrap type="square"/>
            </v:shape>
          </w:pict>
        </mc:Fallback>
      </mc:AlternateContent>
    </w:r>
    <w:r>
      <w:rPr>
        <w:rFonts w:ascii="Arial" w:hAnsi="Arial" w:cs="Arial"/>
        <w:color w:val="595959" w:themeColor="text1" w:themeTint="A6"/>
        <w:sz w:val="20"/>
      </w:rPr>
      <w:tab/>
    </w:r>
    <w:r>
      <w:rPr>
        <w:rFonts w:ascii="Arial" w:hAnsi="Arial" w:cs="Arial"/>
        <w:color w:val="595959" w:themeColor="text1" w:themeTint="A6"/>
        <w:sz w:val="20"/>
      </w:rPr>
      <w:tab/>
    </w:r>
  </w:p>
  <w:p w14:paraId="7C982448" w14:textId="77777777" w:rsidR="000415DA" w:rsidRPr="001959E9" w:rsidRDefault="000415DA" w:rsidP="000415DA">
    <w:pPr>
      <w:pStyle w:val="Kopfzeile"/>
    </w:pPr>
  </w:p>
  <w:p w14:paraId="78613E6A" w14:textId="15805E4E" w:rsidR="00E00551" w:rsidRPr="00567A4B" w:rsidRDefault="00E00551" w:rsidP="00567A4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D6E3E" w14:textId="77777777" w:rsidR="00D34B15" w:rsidRDefault="00E00551" w:rsidP="005662A0">
    <w:r w:rsidRPr="000666B0">
      <w:rPr>
        <w:noProof/>
        <w:lang w:val="de-DE"/>
      </w:rPr>
      <w:drawing>
        <wp:anchor distT="0" distB="0" distL="114300" distR="114300" simplePos="0" relativeHeight="251654144" behindDoc="0" locked="0" layoutInCell="1" allowOverlap="1" wp14:anchorId="6BD91FE9" wp14:editId="03AA14C0">
          <wp:simplePos x="0" y="0"/>
          <wp:positionH relativeFrom="column">
            <wp:posOffset>-2309</wp:posOffset>
          </wp:positionH>
          <wp:positionV relativeFrom="paragraph">
            <wp:posOffset>1270</wp:posOffset>
          </wp:positionV>
          <wp:extent cx="6092594" cy="114300"/>
          <wp:effectExtent l="0" t="0" r="3810" b="0"/>
          <wp:wrapNone/>
          <wp:docPr id="874" name="Bild 50" descr="Macintosh HD:Users:dordej:Desktop:Bildschirmfoto 2016-01-27 um 09.44.2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7" descr="Macintosh HD:Users:dordej:Desktop:Bildschirmfoto 2016-01-27 um 09.44.29.png"/>
                  <pic:cNvPicPr>
                    <a:picLocks noChangeAspect="1" noChangeArrowheads="1"/>
                  </pic:cNvPicPr>
                </pic:nvPicPr>
                <pic:blipFill rotWithShape="1">
                  <a:blip r:embed="rId1">
                    <a:alphaModFix/>
                    <a:extLst>
                      <a:ext uri="{28A0092B-C50C-407E-A947-70E740481C1C}">
                        <a14:useLocalDpi xmlns:a14="http://schemas.microsoft.com/office/drawing/2010/main" val="0"/>
                      </a:ext>
                    </a:extLst>
                  </a:blip>
                  <a:srcRect l="224" r="224"/>
                  <a:stretch/>
                </pic:blipFill>
                <pic:spPr bwMode="auto">
                  <a:xfrm>
                    <a:off x="0" y="0"/>
                    <a:ext cx="6092594"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5B2168" w14:textId="77777777" w:rsidR="00461142" w:rsidRDefault="001D0DED" w:rsidP="005662A0">
    <w:r>
      <w:rPr>
        <w:noProof/>
        <w:lang w:val="de-DE"/>
      </w:rPr>
      <w:drawing>
        <wp:anchor distT="0" distB="0" distL="114300" distR="114300" simplePos="0" relativeHeight="251666432" behindDoc="0" locked="0" layoutInCell="1" allowOverlap="1" wp14:anchorId="2EEABAD4" wp14:editId="7E0E2FE1">
          <wp:simplePos x="0" y="0"/>
          <wp:positionH relativeFrom="column">
            <wp:posOffset>4940935</wp:posOffset>
          </wp:positionH>
          <wp:positionV relativeFrom="paragraph">
            <wp:posOffset>39167</wp:posOffset>
          </wp:positionV>
          <wp:extent cx="1146175" cy="328930"/>
          <wp:effectExtent l="0" t="0" r="0" b="0"/>
          <wp:wrapNone/>
          <wp:docPr id="875" name="Bild 51" descr="Macintosh HD:Users:dordej:Pictures:Logo:Digital:Dentsply_Sirona_Grey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Macintosh HD:Users:dordej:Pictures:Logo:Digital:Dentsply_Sirona_Grey_RGB.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46175" cy="3289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1D674E" w14:textId="77777777" w:rsidR="00461142" w:rsidRDefault="00461142" w:rsidP="005662A0"/>
  <w:p w14:paraId="3B10CA9E" w14:textId="77777777" w:rsidR="00461142" w:rsidRDefault="00461142" w:rsidP="00566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CD2BC3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F4490B"/>
    <w:multiLevelType w:val="hybridMultilevel"/>
    <w:tmpl w:val="FCCA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16FC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57C484F"/>
    <w:multiLevelType w:val="hybridMultilevel"/>
    <w:tmpl w:val="7018A202"/>
    <w:lvl w:ilvl="0" w:tplc="86DAF8FE">
      <w:start w:val="1"/>
      <w:numFmt w:val="bullet"/>
      <w:lvlText w:val=""/>
      <w:lvlJc w:val="left"/>
      <w:pPr>
        <w:ind w:left="1428" w:hanging="360"/>
      </w:pPr>
      <w:rPr>
        <w:rFonts w:ascii="Wingdings" w:hAnsi="Wingdings" w:hint="default"/>
      </w:rPr>
    </w:lvl>
    <w:lvl w:ilvl="1" w:tplc="AF96809A" w:tentative="1">
      <w:start w:val="1"/>
      <w:numFmt w:val="bullet"/>
      <w:lvlText w:val="o"/>
      <w:lvlJc w:val="left"/>
      <w:pPr>
        <w:ind w:left="2148" w:hanging="360"/>
      </w:pPr>
      <w:rPr>
        <w:rFonts w:ascii="Courier New" w:hAnsi="Courier New" w:cs="Courier New" w:hint="default"/>
      </w:rPr>
    </w:lvl>
    <w:lvl w:ilvl="2" w:tplc="21DC6B76" w:tentative="1">
      <w:start w:val="1"/>
      <w:numFmt w:val="bullet"/>
      <w:lvlText w:val=""/>
      <w:lvlJc w:val="left"/>
      <w:pPr>
        <w:ind w:left="2868" w:hanging="360"/>
      </w:pPr>
      <w:rPr>
        <w:rFonts w:ascii="Wingdings" w:hAnsi="Wingdings" w:hint="default"/>
      </w:rPr>
    </w:lvl>
    <w:lvl w:ilvl="3" w:tplc="186C667E" w:tentative="1">
      <w:start w:val="1"/>
      <w:numFmt w:val="bullet"/>
      <w:lvlText w:val=""/>
      <w:lvlJc w:val="left"/>
      <w:pPr>
        <w:ind w:left="3588" w:hanging="360"/>
      </w:pPr>
      <w:rPr>
        <w:rFonts w:ascii="Symbol" w:hAnsi="Symbol" w:hint="default"/>
      </w:rPr>
    </w:lvl>
    <w:lvl w:ilvl="4" w:tplc="65C242E2" w:tentative="1">
      <w:start w:val="1"/>
      <w:numFmt w:val="bullet"/>
      <w:lvlText w:val="o"/>
      <w:lvlJc w:val="left"/>
      <w:pPr>
        <w:ind w:left="4308" w:hanging="360"/>
      </w:pPr>
      <w:rPr>
        <w:rFonts w:ascii="Courier New" w:hAnsi="Courier New" w:cs="Courier New" w:hint="default"/>
      </w:rPr>
    </w:lvl>
    <w:lvl w:ilvl="5" w:tplc="6484714A" w:tentative="1">
      <w:start w:val="1"/>
      <w:numFmt w:val="bullet"/>
      <w:lvlText w:val=""/>
      <w:lvlJc w:val="left"/>
      <w:pPr>
        <w:ind w:left="5028" w:hanging="360"/>
      </w:pPr>
      <w:rPr>
        <w:rFonts w:ascii="Wingdings" w:hAnsi="Wingdings" w:hint="default"/>
      </w:rPr>
    </w:lvl>
    <w:lvl w:ilvl="6" w:tplc="7F7E73A0" w:tentative="1">
      <w:start w:val="1"/>
      <w:numFmt w:val="bullet"/>
      <w:lvlText w:val=""/>
      <w:lvlJc w:val="left"/>
      <w:pPr>
        <w:ind w:left="5748" w:hanging="360"/>
      </w:pPr>
      <w:rPr>
        <w:rFonts w:ascii="Symbol" w:hAnsi="Symbol" w:hint="default"/>
      </w:rPr>
    </w:lvl>
    <w:lvl w:ilvl="7" w:tplc="40B24F44" w:tentative="1">
      <w:start w:val="1"/>
      <w:numFmt w:val="bullet"/>
      <w:lvlText w:val="o"/>
      <w:lvlJc w:val="left"/>
      <w:pPr>
        <w:ind w:left="6468" w:hanging="360"/>
      </w:pPr>
      <w:rPr>
        <w:rFonts w:ascii="Courier New" w:hAnsi="Courier New" w:cs="Courier New" w:hint="default"/>
      </w:rPr>
    </w:lvl>
    <w:lvl w:ilvl="8" w:tplc="77EAE030" w:tentative="1">
      <w:start w:val="1"/>
      <w:numFmt w:val="bullet"/>
      <w:lvlText w:val=""/>
      <w:lvlJc w:val="left"/>
      <w:pPr>
        <w:ind w:left="7188" w:hanging="360"/>
      </w:pPr>
      <w:rPr>
        <w:rFonts w:ascii="Wingdings" w:hAnsi="Wingdings" w:hint="default"/>
      </w:rPr>
    </w:lvl>
  </w:abstractNum>
  <w:abstractNum w:abstractNumId="4" w15:restartNumberingAfterBreak="0">
    <w:nsid w:val="31317068"/>
    <w:multiLevelType w:val="multilevel"/>
    <w:tmpl w:val="2872F988"/>
    <w:styleLink w:val="AktuelleListe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8B36B26"/>
    <w:multiLevelType w:val="hybridMultilevel"/>
    <w:tmpl w:val="B28667CE"/>
    <w:lvl w:ilvl="0" w:tplc="66FC3CAE">
      <w:start w:val="1"/>
      <w:numFmt w:val="bullet"/>
      <w:lvlText w:val=""/>
      <w:lvlJc w:val="left"/>
      <w:pPr>
        <w:ind w:left="720" w:hanging="360"/>
      </w:pPr>
      <w:rPr>
        <w:rFonts w:ascii="Wingdings" w:hAnsi="Wingdings" w:hint="default"/>
      </w:rPr>
    </w:lvl>
    <w:lvl w:ilvl="1" w:tplc="55CAB156">
      <w:start w:val="1"/>
      <w:numFmt w:val="bullet"/>
      <w:lvlText w:val="o"/>
      <w:lvlJc w:val="left"/>
      <w:pPr>
        <w:ind w:left="1440" w:hanging="360"/>
      </w:pPr>
      <w:rPr>
        <w:rFonts w:ascii="Courier New" w:hAnsi="Courier New" w:cs="Courier New" w:hint="default"/>
      </w:rPr>
    </w:lvl>
    <w:lvl w:ilvl="2" w:tplc="E7F66AC8" w:tentative="1">
      <w:start w:val="1"/>
      <w:numFmt w:val="bullet"/>
      <w:lvlText w:val=""/>
      <w:lvlJc w:val="left"/>
      <w:pPr>
        <w:ind w:left="2160" w:hanging="360"/>
      </w:pPr>
      <w:rPr>
        <w:rFonts w:ascii="Wingdings" w:hAnsi="Wingdings" w:hint="default"/>
      </w:rPr>
    </w:lvl>
    <w:lvl w:ilvl="3" w:tplc="DBF25152" w:tentative="1">
      <w:start w:val="1"/>
      <w:numFmt w:val="bullet"/>
      <w:lvlText w:val=""/>
      <w:lvlJc w:val="left"/>
      <w:pPr>
        <w:ind w:left="2880" w:hanging="360"/>
      </w:pPr>
      <w:rPr>
        <w:rFonts w:ascii="Symbol" w:hAnsi="Symbol" w:hint="default"/>
      </w:rPr>
    </w:lvl>
    <w:lvl w:ilvl="4" w:tplc="2160E078" w:tentative="1">
      <w:start w:val="1"/>
      <w:numFmt w:val="bullet"/>
      <w:lvlText w:val="o"/>
      <w:lvlJc w:val="left"/>
      <w:pPr>
        <w:ind w:left="3600" w:hanging="360"/>
      </w:pPr>
      <w:rPr>
        <w:rFonts w:ascii="Courier New" w:hAnsi="Courier New" w:cs="Courier New" w:hint="default"/>
      </w:rPr>
    </w:lvl>
    <w:lvl w:ilvl="5" w:tplc="EDCAF844" w:tentative="1">
      <w:start w:val="1"/>
      <w:numFmt w:val="bullet"/>
      <w:lvlText w:val=""/>
      <w:lvlJc w:val="left"/>
      <w:pPr>
        <w:ind w:left="4320" w:hanging="360"/>
      </w:pPr>
      <w:rPr>
        <w:rFonts w:ascii="Wingdings" w:hAnsi="Wingdings" w:hint="default"/>
      </w:rPr>
    </w:lvl>
    <w:lvl w:ilvl="6" w:tplc="F872C0B0" w:tentative="1">
      <w:start w:val="1"/>
      <w:numFmt w:val="bullet"/>
      <w:lvlText w:val=""/>
      <w:lvlJc w:val="left"/>
      <w:pPr>
        <w:ind w:left="5040" w:hanging="360"/>
      </w:pPr>
      <w:rPr>
        <w:rFonts w:ascii="Symbol" w:hAnsi="Symbol" w:hint="default"/>
      </w:rPr>
    </w:lvl>
    <w:lvl w:ilvl="7" w:tplc="A44A4B0E" w:tentative="1">
      <w:start w:val="1"/>
      <w:numFmt w:val="bullet"/>
      <w:lvlText w:val="o"/>
      <w:lvlJc w:val="left"/>
      <w:pPr>
        <w:ind w:left="5760" w:hanging="360"/>
      </w:pPr>
      <w:rPr>
        <w:rFonts w:ascii="Courier New" w:hAnsi="Courier New" w:cs="Courier New" w:hint="default"/>
      </w:rPr>
    </w:lvl>
    <w:lvl w:ilvl="8" w:tplc="D3D05BC2" w:tentative="1">
      <w:start w:val="1"/>
      <w:numFmt w:val="bullet"/>
      <w:lvlText w:val=""/>
      <w:lvlJc w:val="left"/>
      <w:pPr>
        <w:ind w:left="6480" w:hanging="360"/>
      </w:pPr>
      <w:rPr>
        <w:rFonts w:ascii="Wingdings" w:hAnsi="Wingdings" w:hint="default"/>
      </w:rPr>
    </w:lvl>
  </w:abstractNum>
  <w:abstractNum w:abstractNumId="6" w15:restartNumberingAfterBreak="0">
    <w:nsid w:val="398314D9"/>
    <w:multiLevelType w:val="hybridMultilevel"/>
    <w:tmpl w:val="56601AF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449A0B8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E24B32"/>
    <w:multiLevelType w:val="hybridMultilevel"/>
    <w:tmpl w:val="E6747766"/>
    <w:lvl w:ilvl="0" w:tplc="62389BFC">
      <w:start w:val="1"/>
      <w:numFmt w:val="bullet"/>
      <w:lvlText w:val=""/>
      <w:lvlJc w:val="left"/>
      <w:pPr>
        <w:ind w:left="720" w:hanging="360"/>
      </w:pPr>
      <w:rPr>
        <w:rFonts w:ascii="Symbol" w:hAnsi="Symbol" w:hint="default"/>
      </w:rPr>
    </w:lvl>
    <w:lvl w:ilvl="1" w:tplc="BCCA44DA" w:tentative="1">
      <w:start w:val="1"/>
      <w:numFmt w:val="bullet"/>
      <w:lvlText w:val="o"/>
      <w:lvlJc w:val="left"/>
      <w:pPr>
        <w:ind w:left="1440" w:hanging="360"/>
      </w:pPr>
      <w:rPr>
        <w:rFonts w:ascii="Courier New" w:hAnsi="Courier New" w:cs="Courier New" w:hint="default"/>
      </w:rPr>
    </w:lvl>
    <w:lvl w:ilvl="2" w:tplc="E3A27E54" w:tentative="1">
      <w:start w:val="1"/>
      <w:numFmt w:val="bullet"/>
      <w:lvlText w:val=""/>
      <w:lvlJc w:val="left"/>
      <w:pPr>
        <w:ind w:left="2160" w:hanging="360"/>
      </w:pPr>
      <w:rPr>
        <w:rFonts w:ascii="Wingdings" w:hAnsi="Wingdings" w:hint="default"/>
      </w:rPr>
    </w:lvl>
    <w:lvl w:ilvl="3" w:tplc="BE56964A" w:tentative="1">
      <w:start w:val="1"/>
      <w:numFmt w:val="bullet"/>
      <w:lvlText w:val=""/>
      <w:lvlJc w:val="left"/>
      <w:pPr>
        <w:ind w:left="2880" w:hanging="360"/>
      </w:pPr>
      <w:rPr>
        <w:rFonts w:ascii="Symbol" w:hAnsi="Symbol" w:hint="default"/>
      </w:rPr>
    </w:lvl>
    <w:lvl w:ilvl="4" w:tplc="3F62F604" w:tentative="1">
      <w:start w:val="1"/>
      <w:numFmt w:val="bullet"/>
      <w:lvlText w:val="o"/>
      <w:lvlJc w:val="left"/>
      <w:pPr>
        <w:ind w:left="3600" w:hanging="360"/>
      </w:pPr>
      <w:rPr>
        <w:rFonts w:ascii="Courier New" w:hAnsi="Courier New" w:cs="Courier New" w:hint="default"/>
      </w:rPr>
    </w:lvl>
    <w:lvl w:ilvl="5" w:tplc="79727AA6" w:tentative="1">
      <w:start w:val="1"/>
      <w:numFmt w:val="bullet"/>
      <w:lvlText w:val=""/>
      <w:lvlJc w:val="left"/>
      <w:pPr>
        <w:ind w:left="4320" w:hanging="360"/>
      </w:pPr>
      <w:rPr>
        <w:rFonts w:ascii="Wingdings" w:hAnsi="Wingdings" w:hint="default"/>
      </w:rPr>
    </w:lvl>
    <w:lvl w:ilvl="6" w:tplc="A0EE7092" w:tentative="1">
      <w:start w:val="1"/>
      <w:numFmt w:val="bullet"/>
      <w:lvlText w:val=""/>
      <w:lvlJc w:val="left"/>
      <w:pPr>
        <w:ind w:left="5040" w:hanging="360"/>
      </w:pPr>
      <w:rPr>
        <w:rFonts w:ascii="Symbol" w:hAnsi="Symbol" w:hint="default"/>
      </w:rPr>
    </w:lvl>
    <w:lvl w:ilvl="7" w:tplc="31EEDCCA" w:tentative="1">
      <w:start w:val="1"/>
      <w:numFmt w:val="bullet"/>
      <w:lvlText w:val="o"/>
      <w:lvlJc w:val="left"/>
      <w:pPr>
        <w:ind w:left="5760" w:hanging="360"/>
      </w:pPr>
      <w:rPr>
        <w:rFonts w:ascii="Courier New" w:hAnsi="Courier New" w:cs="Courier New" w:hint="default"/>
      </w:rPr>
    </w:lvl>
    <w:lvl w:ilvl="8" w:tplc="DE0AAC9A" w:tentative="1">
      <w:start w:val="1"/>
      <w:numFmt w:val="bullet"/>
      <w:lvlText w:val=""/>
      <w:lvlJc w:val="left"/>
      <w:pPr>
        <w:ind w:left="6480" w:hanging="360"/>
      </w:pPr>
      <w:rPr>
        <w:rFonts w:ascii="Wingdings" w:hAnsi="Wingdings" w:hint="default"/>
      </w:rPr>
    </w:lvl>
  </w:abstractNum>
  <w:abstractNum w:abstractNumId="9" w15:restartNumberingAfterBreak="0">
    <w:nsid w:val="5E5D5305"/>
    <w:multiLevelType w:val="multilevel"/>
    <w:tmpl w:val="E19A799C"/>
    <w:lvl w:ilvl="0">
      <w:start w:val="1"/>
      <w:numFmt w:val="bullet"/>
      <w:pStyle w:val="DSList1"/>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tabs>
          <w:tab w:val="num" w:pos="1191"/>
        </w:tabs>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abstractNum w:abstractNumId="10" w15:restartNumberingAfterBreak="0">
    <w:nsid w:val="74DF5D14"/>
    <w:multiLevelType w:val="hybridMultilevel"/>
    <w:tmpl w:val="454005D0"/>
    <w:lvl w:ilvl="0" w:tplc="7B142866">
      <w:start w:val="1"/>
      <w:numFmt w:val="bullet"/>
      <w:lvlText w:val=""/>
      <w:lvlJc w:val="left"/>
      <w:pPr>
        <w:ind w:left="720" w:hanging="360"/>
      </w:pPr>
      <w:rPr>
        <w:rFonts w:ascii="Wingdings" w:hAnsi="Wingdings" w:hint="default"/>
      </w:rPr>
    </w:lvl>
    <w:lvl w:ilvl="1" w:tplc="3F7E2B14">
      <w:start w:val="1"/>
      <w:numFmt w:val="bullet"/>
      <w:lvlText w:val="o"/>
      <w:lvlJc w:val="left"/>
      <w:pPr>
        <w:ind w:left="1440" w:hanging="360"/>
      </w:pPr>
      <w:rPr>
        <w:rFonts w:ascii="Courier New" w:hAnsi="Courier New" w:cs="Courier New" w:hint="default"/>
      </w:rPr>
    </w:lvl>
    <w:lvl w:ilvl="2" w:tplc="E7A2F122">
      <w:start w:val="1"/>
      <w:numFmt w:val="bullet"/>
      <w:lvlText w:val=""/>
      <w:lvlJc w:val="left"/>
      <w:pPr>
        <w:ind w:left="2160" w:hanging="360"/>
      </w:pPr>
      <w:rPr>
        <w:rFonts w:ascii="Wingdings" w:hAnsi="Wingdings" w:hint="default"/>
      </w:rPr>
    </w:lvl>
    <w:lvl w:ilvl="3" w:tplc="692E6046">
      <w:start w:val="1"/>
      <w:numFmt w:val="bullet"/>
      <w:lvlText w:val=""/>
      <w:lvlJc w:val="left"/>
      <w:pPr>
        <w:ind w:left="2880" w:hanging="360"/>
      </w:pPr>
      <w:rPr>
        <w:rFonts w:ascii="Symbol" w:hAnsi="Symbol" w:hint="default"/>
      </w:rPr>
    </w:lvl>
    <w:lvl w:ilvl="4" w:tplc="D4E03586">
      <w:start w:val="1"/>
      <w:numFmt w:val="bullet"/>
      <w:lvlText w:val="o"/>
      <w:lvlJc w:val="left"/>
      <w:pPr>
        <w:ind w:left="3600" w:hanging="360"/>
      </w:pPr>
      <w:rPr>
        <w:rFonts w:ascii="Courier New" w:hAnsi="Courier New" w:cs="Courier New" w:hint="default"/>
      </w:rPr>
    </w:lvl>
    <w:lvl w:ilvl="5" w:tplc="A8BCA7DA">
      <w:start w:val="1"/>
      <w:numFmt w:val="bullet"/>
      <w:lvlText w:val=""/>
      <w:lvlJc w:val="left"/>
      <w:pPr>
        <w:ind w:left="4320" w:hanging="360"/>
      </w:pPr>
      <w:rPr>
        <w:rFonts w:ascii="Wingdings" w:hAnsi="Wingdings" w:hint="default"/>
      </w:rPr>
    </w:lvl>
    <w:lvl w:ilvl="6" w:tplc="CAF26422" w:tentative="1">
      <w:start w:val="1"/>
      <w:numFmt w:val="bullet"/>
      <w:lvlText w:val=""/>
      <w:lvlJc w:val="left"/>
      <w:pPr>
        <w:ind w:left="5040" w:hanging="360"/>
      </w:pPr>
      <w:rPr>
        <w:rFonts w:ascii="Symbol" w:hAnsi="Symbol" w:hint="default"/>
      </w:rPr>
    </w:lvl>
    <w:lvl w:ilvl="7" w:tplc="D5CC97C8" w:tentative="1">
      <w:start w:val="1"/>
      <w:numFmt w:val="bullet"/>
      <w:lvlText w:val="o"/>
      <w:lvlJc w:val="left"/>
      <w:pPr>
        <w:ind w:left="5760" w:hanging="360"/>
      </w:pPr>
      <w:rPr>
        <w:rFonts w:ascii="Courier New" w:hAnsi="Courier New" w:cs="Courier New" w:hint="default"/>
      </w:rPr>
    </w:lvl>
    <w:lvl w:ilvl="8" w:tplc="7D8A8686" w:tentative="1">
      <w:start w:val="1"/>
      <w:numFmt w:val="bullet"/>
      <w:lvlText w:val=""/>
      <w:lvlJc w:val="left"/>
      <w:pPr>
        <w:ind w:left="6480" w:hanging="360"/>
      </w:pPr>
      <w:rPr>
        <w:rFonts w:ascii="Wingdings" w:hAnsi="Wingdings" w:hint="default"/>
      </w:rPr>
    </w:lvl>
  </w:abstractNum>
  <w:abstractNum w:abstractNumId="11" w15:restartNumberingAfterBreak="0">
    <w:nsid w:val="79481F0C"/>
    <w:multiLevelType w:val="multilevel"/>
    <w:tmpl w:val="EEE6A36C"/>
    <w:lvl w:ilvl="0">
      <w:start w:val="1"/>
      <w:numFmt w:val="bullet"/>
      <w:lvlText w:val=""/>
      <w:lvlJc w:val="left"/>
      <w:pPr>
        <w:tabs>
          <w:tab w:val="num" w:pos="397"/>
        </w:tabs>
        <w:ind w:left="397" w:hanging="397"/>
      </w:pPr>
      <w:rPr>
        <w:rFonts w:ascii="Wingdings" w:hAnsi="Wingdings" w:hint="default"/>
      </w:rPr>
    </w:lvl>
    <w:lvl w:ilvl="1">
      <w:start w:val="1"/>
      <w:numFmt w:val="bullet"/>
      <w:lvlText w:val=""/>
      <w:lvlJc w:val="left"/>
      <w:pPr>
        <w:tabs>
          <w:tab w:val="num" w:pos="794"/>
        </w:tabs>
        <w:ind w:left="794" w:hanging="397"/>
      </w:pPr>
      <w:rPr>
        <w:rFonts w:ascii="Wingdings" w:hAnsi="Wingdings" w:hint="default"/>
      </w:rPr>
    </w:lvl>
    <w:lvl w:ilvl="2">
      <w:start w:val="1"/>
      <w:numFmt w:val="bullet"/>
      <w:lvlText w:val=""/>
      <w:lvlJc w:val="left"/>
      <w:pPr>
        <w:ind w:left="1191" w:hanging="397"/>
      </w:pPr>
      <w:rPr>
        <w:rFonts w:ascii="Wingdings" w:hAnsi="Wingdings" w:hint="default"/>
      </w:rPr>
    </w:lvl>
    <w:lvl w:ilvl="3">
      <w:start w:val="1"/>
      <w:numFmt w:val="bullet"/>
      <w:lvlText w:val=""/>
      <w:lvlJc w:val="left"/>
      <w:pPr>
        <w:tabs>
          <w:tab w:val="num" w:pos="1588"/>
        </w:tabs>
        <w:ind w:left="1588" w:hanging="397"/>
      </w:pPr>
      <w:rPr>
        <w:rFonts w:ascii="Wingdings" w:hAnsi="Wingdings" w:hint="default"/>
      </w:rPr>
    </w:lvl>
    <w:lvl w:ilvl="4">
      <w:start w:val="1"/>
      <w:numFmt w:val="bullet"/>
      <w:lvlText w:val=""/>
      <w:lvlJc w:val="left"/>
      <w:pPr>
        <w:tabs>
          <w:tab w:val="num" w:pos="1985"/>
        </w:tabs>
        <w:ind w:left="1985" w:hanging="397"/>
      </w:pPr>
      <w:rPr>
        <w:rFonts w:ascii="Wingdings" w:hAnsi="Wingdings" w:hint="default"/>
      </w:rPr>
    </w:lvl>
    <w:lvl w:ilvl="5">
      <w:start w:val="1"/>
      <w:numFmt w:val="bullet"/>
      <w:lvlText w:val=""/>
      <w:lvlJc w:val="left"/>
      <w:pPr>
        <w:tabs>
          <w:tab w:val="num" w:pos="2381"/>
        </w:tabs>
        <w:ind w:left="2381" w:hanging="396"/>
      </w:pPr>
      <w:rPr>
        <w:rFonts w:ascii="Wingdings" w:hAnsi="Wingdings" w:hint="default"/>
      </w:rPr>
    </w:lvl>
    <w:lvl w:ilvl="6">
      <w:start w:val="1"/>
      <w:numFmt w:val="bullet"/>
      <w:lvlText w:val=""/>
      <w:lvlJc w:val="left"/>
      <w:pPr>
        <w:tabs>
          <w:tab w:val="num" w:pos="2778"/>
        </w:tabs>
        <w:ind w:left="2778" w:hanging="397"/>
      </w:pPr>
      <w:rPr>
        <w:rFonts w:ascii="Wingdings" w:hAnsi="Wingdings" w:hint="default"/>
      </w:rPr>
    </w:lvl>
    <w:lvl w:ilvl="7">
      <w:start w:val="1"/>
      <w:numFmt w:val="bullet"/>
      <w:lvlText w:val=""/>
      <w:lvlJc w:val="left"/>
      <w:pPr>
        <w:tabs>
          <w:tab w:val="num" w:pos="3175"/>
        </w:tabs>
        <w:ind w:left="3175" w:hanging="397"/>
      </w:pPr>
      <w:rPr>
        <w:rFonts w:ascii="Wingdings" w:hAnsi="Wingdings" w:hint="default"/>
      </w:rPr>
    </w:lvl>
    <w:lvl w:ilvl="8">
      <w:start w:val="1"/>
      <w:numFmt w:val="bullet"/>
      <w:lvlText w:val=""/>
      <w:lvlJc w:val="left"/>
      <w:pPr>
        <w:tabs>
          <w:tab w:val="num" w:pos="3572"/>
        </w:tabs>
        <w:ind w:left="3572" w:hanging="397"/>
      </w:pPr>
      <w:rPr>
        <w:rFonts w:ascii="Wingdings" w:hAnsi="Wingdings" w:hint="default"/>
      </w:rPr>
    </w:lvl>
  </w:abstractNum>
  <w:num w:numId="1">
    <w:abstractNumId w:val="5"/>
  </w:num>
  <w:num w:numId="2">
    <w:abstractNumId w:val="8"/>
  </w:num>
  <w:num w:numId="3">
    <w:abstractNumId w:val="1"/>
  </w:num>
  <w:num w:numId="4">
    <w:abstractNumId w:val="3"/>
  </w:num>
  <w:num w:numId="5">
    <w:abstractNumId w:val="6"/>
  </w:num>
  <w:num w:numId="6">
    <w:abstractNumId w:val="0"/>
  </w:num>
  <w:num w:numId="7">
    <w:abstractNumId w:val="10"/>
  </w:num>
  <w:num w:numId="8">
    <w:abstractNumId w:val="4"/>
  </w:num>
  <w:num w:numId="9">
    <w:abstractNumId w:val="7"/>
  </w:num>
  <w:num w:numId="10">
    <w:abstractNumId w:val="2"/>
  </w:num>
  <w:num w:numId="11">
    <w:abstractNumId w:val="9"/>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26C9"/>
    <w:rsid w:val="00011AF0"/>
    <w:rsid w:val="000216C5"/>
    <w:rsid w:val="000256AE"/>
    <w:rsid w:val="00027D43"/>
    <w:rsid w:val="00030307"/>
    <w:rsid w:val="000415DA"/>
    <w:rsid w:val="0004200D"/>
    <w:rsid w:val="000479D7"/>
    <w:rsid w:val="00051A88"/>
    <w:rsid w:val="000666B0"/>
    <w:rsid w:val="00070F30"/>
    <w:rsid w:val="000A0893"/>
    <w:rsid w:val="000A1688"/>
    <w:rsid w:val="000E2A7B"/>
    <w:rsid w:val="001032CD"/>
    <w:rsid w:val="00133F68"/>
    <w:rsid w:val="001452DE"/>
    <w:rsid w:val="00154339"/>
    <w:rsid w:val="00154C14"/>
    <w:rsid w:val="00164DFC"/>
    <w:rsid w:val="00164EF5"/>
    <w:rsid w:val="001810B2"/>
    <w:rsid w:val="001831C3"/>
    <w:rsid w:val="001A346C"/>
    <w:rsid w:val="001A63BF"/>
    <w:rsid w:val="001D0DED"/>
    <w:rsid w:val="001F0354"/>
    <w:rsid w:val="00216D6C"/>
    <w:rsid w:val="00230527"/>
    <w:rsid w:val="00233BC1"/>
    <w:rsid w:val="00276291"/>
    <w:rsid w:val="0028040D"/>
    <w:rsid w:val="00282BCB"/>
    <w:rsid w:val="002921F5"/>
    <w:rsid w:val="002D4E15"/>
    <w:rsid w:val="002E6012"/>
    <w:rsid w:val="003026C9"/>
    <w:rsid w:val="00315AE9"/>
    <w:rsid w:val="00324832"/>
    <w:rsid w:val="00362FCB"/>
    <w:rsid w:val="003647D7"/>
    <w:rsid w:val="003752EE"/>
    <w:rsid w:val="0039395C"/>
    <w:rsid w:val="003A0E8E"/>
    <w:rsid w:val="003B4C13"/>
    <w:rsid w:val="003D2F2F"/>
    <w:rsid w:val="003D7BD7"/>
    <w:rsid w:val="00413630"/>
    <w:rsid w:val="00421DCF"/>
    <w:rsid w:val="00425422"/>
    <w:rsid w:val="00427159"/>
    <w:rsid w:val="00427221"/>
    <w:rsid w:val="00435876"/>
    <w:rsid w:val="004451B0"/>
    <w:rsid w:val="00461142"/>
    <w:rsid w:val="00462907"/>
    <w:rsid w:val="004B33C3"/>
    <w:rsid w:val="004D13F9"/>
    <w:rsid w:val="00502081"/>
    <w:rsid w:val="00551AC5"/>
    <w:rsid w:val="00565979"/>
    <w:rsid w:val="005662A0"/>
    <w:rsid w:val="00567A4B"/>
    <w:rsid w:val="00573D88"/>
    <w:rsid w:val="005B53BF"/>
    <w:rsid w:val="005D6DA1"/>
    <w:rsid w:val="005F0B0B"/>
    <w:rsid w:val="006035C3"/>
    <w:rsid w:val="00611AE1"/>
    <w:rsid w:val="00623E4A"/>
    <w:rsid w:val="00632A55"/>
    <w:rsid w:val="006438D1"/>
    <w:rsid w:val="006505B9"/>
    <w:rsid w:val="006565AA"/>
    <w:rsid w:val="00665176"/>
    <w:rsid w:val="00685889"/>
    <w:rsid w:val="006B351A"/>
    <w:rsid w:val="006B4F98"/>
    <w:rsid w:val="006C3662"/>
    <w:rsid w:val="006C63C7"/>
    <w:rsid w:val="006E586D"/>
    <w:rsid w:val="006F2EBA"/>
    <w:rsid w:val="00701CF3"/>
    <w:rsid w:val="007157C2"/>
    <w:rsid w:val="00730893"/>
    <w:rsid w:val="0075423B"/>
    <w:rsid w:val="00761944"/>
    <w:rsid w:val="007707E4"/>
    <w:rsid w:val="00780E54"/>
    <w:rsid w:val="00797D11"/>
    <w:rsid w:val="007C34C4"/>
    <w:rsid w:val="007F4F00"/>
    <w:rsid w:val="007F6C26"/>
    <w:rsid w:val="0081387F"/>
    <w:rsid w:val="0082340B"/>
    <w:rsid w:val="00824F26"/>
    <w:rsid w:val="00827438"/>
    <w:rsid w:val="008325A7"/>
    <w:rsid w:val="00836D43"/>
    <w:rsid w:val="00842060"/>
    <w:rsid w:val="0085345E"/>
    <w:rsid w:val="008642EB"/>
    <w:rsid w:val="008A1B92"/>
    <w:rsid w:val="008A319F"/>
    <w:rsid w:val="008B7289"/>
    <w:rsid w:val="008C43F0"/>
    <w:rsid w:val="009252E8"/>
    <w:rsid w:val="0092551F"/>
    <w:rsid w:val="00936562"/>
    <w:rsid w:val="00972BD0"/>
    <w:rsid w:val="009807BA"/>
    <w:rsid w:val="00993D24"/>
    <w:rsid w:val="009C3918"/>
    <w:rsid w:val="009F2DE9"/>
    <w:rsid w:val="00A25A83"/>
    <w:rsid w:val="00A44F38"/>
    <w:rsid w:val="00A51420"/>
    <w:rsid w:val="00A51CB3"/>
    <w:rsid w:val="00A75E93"/>
    <w:rsid w:val="00A778A8"/>
    <w:rsid w:val="00AA1FC6"/>
    <w:rsid w:val="00AD7858"/>
    <w:rsid w:val="00B05865"/>
    <w:rsid w:val="00B106E2"/>
    <w:rsid w:val="00B2189D"/>
    <w:rsid w:val="00B240B8"/>
    <w:rsid w:val="00B25F8B"/>
    <w:rsid w:val="00B261CC"/>
    <w:rsid w:val="00B275B6"/>
    <w:rsid w:val="00B52AA1"/>
    <w:rsid w:val="00B74BE3"/>
    <w:rsid w:val="00BA2529"/>
    <w:rsid w:val="00BC79E2"/>
    <w:rsid w:val="00BE5693"/>
    <w:rsid w:val="00BF28F3"/>
    <w:rsid w:val="00BF7362"/>
    <w:rsid w:val="00C03F32"/>
    <w:rsid w:val="00C16C8D"/>
    <w:rsid w:val="00C16E26"/>
    <w:rsid w:val="00C2131B"/>
    <w:rsid w:val="00C32F2E"/>
    <w:rsid w:val="00C33F86"/>
    <w:rsid w:val="00C55499"/>
    <w:rsid w:val="00C7099D"/>
    <w:rsid w:val="00C86949"/>
    <w:rsid w:val="00C8746F"/>
    <w:rsid w:val="00CB663F"/>
    <w:rsid w:val="00CD2CE1"/>
    <w:rsid w:val="00CD3B89"/>
    <w:rsid w:val="00CD74A3"/>
    <w:rsid w:val="00CE17EF"/>
    <w:rsid w:val="00CF47BA"/>
    <w:rsid w:val="00D04015"/>
    <w:rsid w:val="00D34B15"/>
    <w:rsid w:val="00D37C60"/>
    <w:rsid w:val="00D86475"/>
    <w:rsid w:val="00DB0FDE"/>
    <w:rsid w:val="00DB1D5F"/>
    <w:rsid w:val="00DD169E"/>
    <w:rsid w:val="00DD4293"/>
    <w:rsid w:val="00DD675F"/>
    <w:rsid w:val="00DE7C1C"/>
    <w:rsid w:val="00E00551"/>
    <w:rsid w:val="00E72CDE"/>
    <w:rsid w:val="00E95C39"/>
    <w:rsid w:val="00EA7C62"/>
    <w:rsid w:val="00EB574A"/>
    <w:rsid w:val="00ED59B9"/>
    <w:rsid w:val="00ED5E30"/>
    <w:rsid w:val="00EF0142"/>
    <w:rsid w:val="00F06B46"/>
    <w:rsid w:val="00F10B03"/>
    <w:rsid w:val="00F2429E"/>
    <w:rsid w:val="00F42537"/>
    <w:rsid w:val="00F91980"/>
    <w:rsid w:val="00F9593B"/>
    <w:rsid w:val="00F967B1"/>
    <w:rsid w:val="00FB7148"/>
    <w:rsid w:val="00FE4186"/>
    <w:rsid w:val="00FF70DC"/>
    <w:rsid w:val="00FF7FD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D3FACD"/>
  <w14:defaultImageDpi w14:val="300"/>
  <w15:docId w15:val="{FE6A7182-43E6-46AF-B0F1-09DB063C7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rd">
    <w:name w:val="Normal"/>
    <w:qFormat/>
    <w:rsid w:val="001A63BF"/>
    <w:pPr>
      <w:spacing w:after="120" w:line="260" w:lineRule="atLeast"/>
    </w:pPr>
    <w:rPr>
      <w:rFonts w:ascii="Arial" w:eastAsia="MS Mincho" w:hAnsi="Arial"/>
      <w:color w:val="0D0D0D" w:themeColor="text1" w:themeTint="F2"/>
      <w:sz w:val="20"/>
      <w:szCs w:val="22"/>
      <w:lang w:val="en-US"/>
    </w:rPr>
  </w:style>
  <w:style w:type="paragraph" w:styleId="berschrift1">
    <w:name w:val="heading 1"/>
    <w:basedOn w:val="Standard"/>
    <w:next w:val="Standard"/>
    <w:link w:val="berschrift1Zchn"/>
    <w:uiPriority w:val="9"/>
    <w:qFormat/>
    <w:rsid w:val="001D0DED"/>
    <w:pPr>
      <w:keepNext/>
      <w:keepLines/>
      <w:spacing w:before="240"/>
      <w:outlineLvl w:val="0"/>
    </w:pPr>
    <w:rPr>
      <w:rFonts w:eastAsiaTheme="majorEastAsia" w:cstheme="majorBidi"/>
      <w:color w:val="262626" w:themeColor="text1" w:themeTint="D9"/>
      <w:sz w:val="32"/>
      <w:szCs w:val="32"/>
    </w:rPr>
  </w:style>
  <w:style w:type="paragraph" w:styleId="berschrift2">
    <w:name w:val="heading 2"/>
    <w:basedOn w:val="Standard"/>
    <w:next w:val="Standard"/>
    <w:link w:val="berschrift2Zchn"/>
    <w:uiPriority w:val="9"/>
    <w:unhideWhenUsed/>
    <w:qFormat/>
    <w:rsid w:val="001D0DED"/>
    <w:pPr>
      <w:keepNext/>
      <w:keepLines/>
      <w:spacing w:before="40"/>
      <w:outlineLvl w:val="1"/>
    </w:pPr>
    <w:rPr>
      <w:rFonts w:eastAsiaTheme="majorEastAsia" w:cstheme="majorBidi"/>
      <w:color w:val="000000" w:themeColor="text1"/>
      <w:sz w:val="28"/>
      <w:szCs w:val="26"/>
      <w14:textFill>
        <w14:solidFill>
          <w14:schemeClr w14:val="tx1">
            <w14:lumMod w14:val="85000"/>
            <w14:lumOff w14:val="15000"/>
            <w14:lumMod w14:val="50000"/>
            <w14:lumOff w14:val="50000"/>
            <w14:lumMod w14:val="50000"/>
          </w14:schemeClr>
        </w14:solidFill>
      </w14:textFill>
    </w:rPr>
  </w:style>
  <w:style w:type="paragraph" w:styleId="berschrift3">
    <w:name w:val="heading 3"/>
    <w:basedOn w:val="Standard"/>
    <w:next w:val="Standard"/>
    <w:link w:val="berschrift3Zchn"/>
    <w:uiPriority w:val="9"/>
    <w:unhideWhenUsed/>
    <w:qFormat/>
    <w:rsid w:val="005F0B0B"/>
    <w:pPr>
      <w:keepNext/>
      <w:keepLines/>
      <w:spacing w:before="40"/>
      <w:outlineLvl w:val="2"/>
    </w:pPr>
    <w:rPr>
      <w:rFonts w:eastAsiaTheme="majorEastAsia" w:cstheme="majorBidi"/>
      <w:color w:val="262626" w:themeColor="text1" w:themeTint="D9"/>
      <w:sz w:val="24"/>
      <w:szCs w:val="24"/>
    </w:rPr>
  </w:style>
  <w:style w:type="paragraph" w:styleId="berschrift4">
    <w:name w:val="heading 4"/>
    <w:basedOn w:val="Standard"/>
    <w:next w:val="Standard"/>
    <w:link w:val="berschrift4Zchn"/>
    <w:uiPriority w:val="9"/>
    <w:semiHidden/>
    <w:unhideWhenUsed/>
    <w:qFormat/>
    <w:rsid w:val="001D0DED"/>
    <w:pPr>
      <w:keepNext/>
      <w:keepLines/>
      <w:spacing w:before="40"/>
      <w:outlineLvl w:val="3"/>
    </w:pPr>
    <w:rPr>
      <w:rFonts w:eastAsiaTheme="majorEastAsia" w:cstheme="majorBidi"/>
      <w:i/>
      <w:iCs/>
      <w:color w:val="262626" w:themeColor="text1" w:themeTint="D9"/>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55499"/>
    <w:pPr>
      <w:spacing w:line="240" w:lineRule="auto"/>
    </w:pPr>
    <w:rPr>
      <w:rFonts w:ascii="Lucida Grande" w:eastAsiaTheme="minorEastAsia" w:hAnsi="Lucida Grande" w:cs="Lucida Grande"/>
      <w:color w:val="808080" w:themeColor="background1" w:themeShade="80"/>
      <w:sz w:val="18"/>
      <w:szCs w:val="18"/>
    </w:rPr>
  </w:style>
  <w:style w:type="character" w:customStyle="1" w:styleId="SprechblasentextZchn">
    <w:name w:val="Sprechblasentext Zchn"/>
    <w:basedOn w:val="Absatz-Standardschriftart"/>
    <w:link w:val="Sprechblasentext"/>
    <w:uiPriority w:val="99"/>
    <w:semiHidden/>
    <w:rsid w:val="00C55499"/>
    <w:rPr>
      <w:rFonts w:ascii="Lucida Grande" w:hAnsi="Lucida Grande" w:cs="Lucida Grande"/>
      <w:sz w:val="18"/>
      <w:szCs w:val="18"/>
    </w:rPr>
  </w:style>
  <w:style w:type="paragraph" w:styleId="Kopfzeile">
    <w:name w:val="header"/>
    <w:basedOn w:val="Standard"/>
    <w:link w:val="KopfzeileZchn"/>
    <w:uiPriority w:val="99"/>
    <w:unhideWhenUsed/>
    <w:rsid w:val="00C55499"/>
    <w:pPr>
      <w:tabs>
        <w:tab w:val="center" w:pos="4536"/>
        <w:tab w:val="right" w:pos="9072"/>
      </w:tabs>
      <w:spacing w:line="240" w:lineRule="auto"/>
    </w:pPr>
    <w:rPr>
      <w:rFonts w:asciiTheme="minorHAnsi" w:eastAsiaTheme="minorEastAsia" w:hAnsiTheme="minorHAnsi"/>
      <w:color w:val="808080" w:themeColor="background1" w:themeShade="80"/>
      <w:sz w:val="24"/>
      <w:szCs w:val="24"/>
    </w:rPr>
  </w:style>
  <w:style w:type="character" w:customStyle="1" w:styleId="KopfzeileZchn">
    <w:name w:val="Kopfzeile Zchn"/>
    <w:basedOn w:val="Absatz-Standardschriftart"/>
    <w:link w:val="Kopfzeile"/>
    <w:uiPriority w:val="99"/>
    <w:rsid w:val="00C55499"/>
  </w:style>
  <w:style w:type="paragraph" w:styleId="Fuzeile">
    <w:name w:val="footer"/>
    <w:basedOn w:val="Standard"/>
    <w:link w:val="FuzeileZchn"/>
    <w:uiPriority w:val="99"/>
    <w:unhideWhenUsed/>
    <w:rsid w:val="00C55499"/>
    <w:pPr>
      <w:tabs>
        <w:tab w:val="center" w:pos="4536"/>
        <w:tab w:val="right" w:pos="9072"/>
      </w:tabs>
      <w:spacing w:line="240" w:lineRule="auto"/>
    </w:pPr>
    <w:rPr>
      <w:rFonts w:asciiTheme="minorHAnsi" w:eastAsiaTheme="minorEastAsia" w:hAnsiTheme="minorHAnsi"/>
      <w:color w:val="808080" w:themeColor="background1" w:themeShade="80"/>
      <w:sz w:val="24"/>
      <w:szCs w:val="24"/>
    </w:rPr>
  </w:style>
  <w:style w:type="character" w:customStyle="1" w:styleId="FuzeileZchn">
    <w:name w:val="Fußzeile Zchn"/>
    <w:basedOn w:val="Absatz-Standardschriftart"/>
    <w:link w:val="Fuzeile"/>
    <w:uiPriority w:val="99"/>
    <w:rsid w:val="00C55499"/>
  </w:style>
  <w:style w:type="paragraph" w:customStyle="1" w:styleId="DSHeaderPressFact">
    <w:name w:val="DS_Header (Press &amp; Fact)"/>
    <w:qFormat/>
    <w:rsid w:val="005D6DA1"/>
    <w:pPr>
      <w:spacing w:after="360"/>
    </w:pPr>
    <w:rPr>
      <w:rFonts w:ascii="Arial" w:eastAsia="Calibri" w:hAnsi="Arial" w:cs="Times New Roman"/>
      <w:noProof/>
      <w:color w:val="4F81BD" w:themeColor="accent1"/>
      <w:sz w:val="32"/>
      <w:szCs w:val="28"/>
      <w:lang w:val="en-US"/>
      <w14:textFill>
        <w14:solidFill>
          <w14:schemeClr w14:val="accent1">
            <w14:lumMod w14:val="85000"/>
            <w14:lumOff w14:val="15000"/>
            <w14:lumMod w14:val="50000"/>
          </w14:schemeClr>
        </w14:solidFill>
      </w14:textFill>
    </w:rPr>
  </w:style>
  <w:style w:type="character" w:styleId="Hyperlink">
    <w:name w:val="Hyperlink"/>
    <w:basedOn w:val="Absatz-Standardschriftart"/>
    <w:uiPriority w:val="99"/>
    <w:rsid w:val="00462907"/>
    <w:rPr>
      <w:rFonts w:cs="Times New Roman"/>
      <w:color w:val="0000FF"/>
      <w:u w:val="single"/>
    </w:rPr>
  </w:style>
  <w:style w:type="paragraph" w:customStyle="1" w:styleId="DSStandardSidebox">
    <w:name w:val="DS_Standard_Sidebox"/>
    <w:basedOn w:val="DSStandard"/>
    <w:qFormat/>
    <w:rsid w:val="009807BA"/>
    <w:pPr>
      <w:spacing w:after="0" w:line="240" w:lineRule="auto"/>
    </w:pPr>
    <w:rPr>
      <w:sz w:val="16"/>
    </w:rPr>
  </w:style>
  <w:style w:type="character" w:styleId="Platzhaltertext">
    <w:name w:val="Placeholder Text"/>
    <w:basedOn w:val="Absatz-Standardschriftart"/>
    <w:uiPriority w:val="99"/>
    <w:semiHidden/>
    <w:rsid w:val="00A75E93"/>
    <w:rPr>
      <w:color w:val="808080"/>
    </w:rPr>
  </w:style>
  <w:style w:type="paragraph" w:customStyle="1" w:styleId="DSSubjectLine">
    <w:name w:val="DS_Subject_Line"/>
    <w:basedOn w:val="berschrift1"/>
    <w:next w:val="DSStandard"/>
    <w:link w:val="DSSubjectLineZchn"/>
    <w:qFormat/>
    <w:rsid w:val="00B275B6"/>
    <w:pPr>
      <w:spacing w:after="240"/>
    </w:pPr>
    <w:rPr>
      <w:rFonts w:eastAsia="Calibri" w:cs="Times New Roman"/>
      <w:noProof/>
      <w:color w:val="000000" w:themeColor="text1"/>
      <w:szCs w:val="28"/>
      <w14:textFill>
        <w14:solidFill>
          <w14:schemeClr w14:val="tx1">
            <w14:lumMod w14:val="85000"/>
            <w14:lumOff w14:val="15000"/>
            <w14:lumMod w14:val="50000"/>
          </w14:schemeClr>
        </w14:solidFill>
      </w14:textFill>
    </w:rPr>
  </w:style>
  <w:style w:type="character" w:styleId="BesuchterLink">
    <w:name w:val="FollowedHyperlink"/>
    <w:basedOn w:val="Absatz-Standardschriftart"/>
    <w:uiPriority w:val="99"/>
    <w:semiHidden/>
    <w:unhideWhenUsed/>
    <w:rsid w:val="009807BA"/>
    <w:rPr>
      <w:color w:val="800080" w:themeColor="followedHyperlink"/>
      <w:u w:val="single"/>
    </w:rPr>
  </w:style>
  <w:style w:type="character" w:customStyle="1" w:styleId="DSSubjectLineZchn">
    <w:name w:val="DS_Subject_Line Zchn"/>
    <w:basedOn w:val="Absatz-Standardschriftart"/>
    <w:link w:val="DSSubjectLine"/>
    <w:rsid w:val="00B275B6"/>
    <w:rPr>
      <w:rFonts w:ascii="Arial" w:eastAsia="Calibri" w:hAnsi="Arial" w:cs="Times New Roman"/>
      <w:noProof/>
      <w:color w:val="000000" w:themeColor="text1"/>
      <w:sz w:val="32"/>
      <w:szCs w:val="28"/>
      <w:lang w:val="en-US"/>
      <w14:textFill>
        <w14:solidFill>
          <w14:schemeClr w14:val="tx1">
            <w14:lumMod w14:val="85000"/>
            <w14:lumOff w14:val="15000"/>
            <w14:lumMod w14:val="50000"/>
          </w14:schemeClr>
        </w14:solidFill>
      </w14:textFill>
    </w:rPr>
  </w:style>
  <w:style w:type="paragraph" w:customStyle="1" w:styleId="SidebarLink">
    <w:name w:val="Sidebar_Link"/>
    <w:basedOn w:val="DSStandardSidebox"/>
    <w:next w:val="DSStandardSidebox"/>
    <w:link w:val="SidebarLinkChar"/>
    <w:qFormat/>
    <w:rsid w:val="009807BA"/>
    <w:pPr>
      <w:autoSpaceDE w:val="0"/>
      <w:autoSpaceDN w:val="0"/>
      <w:adjustRightInd w:val="0"/>
    </w:pPr>
    <w:rPr>
      <w:rFonts w:eastAsia="Times New Roman" w:cs="Arial"/>
      <w:color w:val="F8A900"/>
      <w:szCs w:val="16"/>
      <w:lang w:val="de-DE"/>
    </w:rPr>
  </w:style>
  <w:style w:type="character" w:customStyle="1" w:styleId="berschrift1Zchn">
    <w:name w:val="Überschrift 1 Zchn"/>
    <w:basedOn w:val="Absatz-Standardschriftart"/>
    <w:link w:val="berschrift1"/>
    <w:uiPriority w:val="9"/>
    <w:rsid w:val="001D0DED"/>
    <w:rPr>
      <w:rFonts w:ascii="Arial" w:eastAsiaTheme="majorEastAsia" w:hAnsi="Arial" w:cstheme="majorBidi"/>
      <w:color w:val="262626" w:themeColor="text1" w:themeTint="D9"/>
      <w:sz w:val="32"/>
      <w:szCs w:val="32"/>
      <w:lang w:val="en-US"/>
    </w:rPr>
  </w:style>
  <w:style w:type="character" w:customStyle="1" w:styleId="SidebarLinkChar">
    <w:name w:val="Sidebar_Link Char"/>
    <w:basedOn w:val="Absatz-Standardschriftart"/>
    <w:link w:val="SidebarLink"/>
    <w:rsid w:val="009807BA"/>
    <w:rPr>
      <w:rFonts w:ascii="Arial" w:eastAsia="Times New Roman" w:hAnsi="Arial" w:cs="Arial"/>
      <w:color w:val="F8A900"/>
      <w:sz w:val="16"/>
      <w:szCs w:val="16"/>
    </w:rPr>
  </w:style>
  <w:style w:type="character" w:customStyle="1" w:styleId="berschrift2Zchn">
    <w:name w:val="Überschrift 2 Zchn"/>
    <w:basedOn w:val="Absatz-Standardschriftart"/>
    <w:link w:val="berschrift2"/>
    <w:uiPriority w:val="9"/>
    <w:rsid w:val="001D0DED"/>
    <w:rPr>
      <w:rFonts w:ascii="Arial" w:eastAsiaTheme="majorEastAsia" w:hAnsi="Arial" w:cstheme="majorBidi"/>
      <w:color w:val="000000" w:themeColor="text1"/>
      <w:sz w:val="28"/>
      <w:szCs w:val="26"/>
      <w:lang w:val="en-US"/>
      <w14:textFill>
        <w14:solidFill>
          <w14:schemeClr w14:val="tx1">
            <w14:lumMod w14:val="85000"/>
            <w14:lumOff w14:val="15000"/>
            <w14:lumMod w14:val="50000"/>
            <w14:lumOff w14:val="50000"/>
            <w14:lumMod w14:val="50000"/>
          </w14:schemeClr>
        </w14:solidFill>
      </w14:textFill>
    </w:rPr>
  </w:style>
  <w:style w:type="character" w:customStyle="1" w:styleId="berschrift3Zchn">
    <w:name w:val="Überschrift 3 Zchn"/>
    <w:basedOn w:val="Absatz-Standardschriftart"/>
    <w:link w:val="berschrift3"/>
    <w:uiPriority w:val="9"/>
    <w:rsid w:val="005F0B0B"/>
    <w:rPr>
      <w:rFonts w:ascii="Arial" w:eastAsiaTheme="majorEastAsia" w:hAnsi="Arial" w:cstheme="majorBidi"/>
      <w:color w:val="262626" w:themeColor="text1" w:themeTint="D9"/>
      <w:lang w:val="en-US"/>
    </w:rPr>
  </w:style>
  <w:style w:type="character" w:customStyle="1" w:styleId="berschrift4Zchn">
    <w:name w:val="Überschrift 4 Zchn"/>
    <w:basedOn w:val="Absatz-Standardschriftart"/>
    <w:link w:val="berschrift4"/>
    <w:uiPriority w:val="9"/>
    <w:semiHidden/>
    <w:rsid w:val="001D0DED"/>
    <w:rPr>
      <w:rFonts w:ascii="Arial" w:eastAsiaTheme="majorEastAsia" w:hAnsi="Arial" w:cstheme="majorBidi"/>
      <w:i/>
      <w:iCs/>
      <w:color w:val="262626" w:themeColor="text1" w:themeTint="D9"/>
      <w:szCs w:val="22"/>
      <w:lang w:val="en-US"/>
    </w:rPr>
  </w:style>
  <w:style w:type="paragraph" w:customStyle="1" w:styleId="DSDateRight">
    <w:name w:val="DS_Date_Right"/>
    <w:basedOn w:val="Standard"/>
    <w:link w:val="DSDateRightZchn"/>
    <w:qFormat/>
    <w:rsid w:val="007F6C26"/>
    <w:pPr>
      <w:spacing w:line="280" w:lineRule="exact"/>
      <w:jc w:val="right"/>
    </w:pPr>
    <w:rPr>
      <w:rFonts w:eastAsiaTheme="minorEastAsia"/>
      <w:color w:val="auto"/>
      <w:sz w:val="21"/>
      <w:lang w:eastAsia="en-US"/>
    </w:rPr>
  </w:style>
  <w:style w:type="character" w:customStyle="1" w:styleId="DSDateRightZchn">
    <w:name w:val="DS_Date_Right Zchn"/>
    <w:basedOn w:val="Absatz-Standardschriftart"/>
    <w:link w:val="DSDateRight"/>
    <w:rsid w:val="007F6C26"/>
    <w:rPr>
      <w:rFonts w:ascii="Arial" w:hAnsi="Arial"/>
      <w:sz w:val="21"/>
      <w:szCs w:val="22"/>
      <w:lang w:val="en-US" w:eastAsia="en-US"/>
    </w:rPr>
  </w:style>
  <w:style w:type="paragraph" w:customStyle="1" w:styleId="DSAdressField">
    <w:name w:val="DS_Adress_Field"/>
    <w:qFormat/>
    <w:rsid w:val="00461142"/>
    <w:rPr>
      <w:rFonts w:ascii="Arial" w:eastAsia="MS Mincho" w:hAnsi="Arial"/>
      <w:color w:val="0D0D0D" w:themeColor="text1" w:themeTint="F2"/>
      <w:sz w:val="20"/>
      <w:szCs w:val="22"/>
      <w:lang w:val="en-US"/>
    </w:rPr>
  </w:style>
  <w:style w:type="paragraph" w:customStyle="1" w:styleId="DSStandard">
    <w:name w:val="DS_Standard"/>
    <w:basedOn w:val="Standard"/>
    <w:qFormat/>
    <w:rsid w:val="00461142"/>
  </w:style>
  <w:style w:type="paragraph" w:customStyle="1" w:styleId="DSList1">
    <w:name w:val="DS_List 1"/>
    <w:qFormat/>
    <w:rsid w:val="00CD74A3"/>
    <w:pPr>
      <w:numPr>
        <w:numId w:val="11"/>
      </w:numPr>
      <w:tabs>
        <w:tab w:val="left" w:pos="794"/>
        <w:tab w:val="left" w:pos="1191"/>
        <w:tab w:val="left" w:pos="1588"/>
        <w:tab w:val="left" w:pos="1985"/>
        <w:tab w:val="left" w:pos="2381"/>
      </w:tabs>
      <w:spacing w:after="120"/>
    </w:pPr>
    <w:rPr>
      <w:rFonts w:ascii="Arial" w:eastAsiaTheme="minorHAnsi" w:hAnsi="Arial"/>
      <w:color w:val="262626" w:themeColor="text1" w:themeTint="D9"/>
      <w:sz w:val="20"/>
      <w:szCs w:val="20"/>
      <w:lang w:val="en-US" w:eastAsia="zh-CN"/>
    </w:rPr>
  </w:style>
  <w:style w:type="numbering" w:customStyle="1" w:styleId="AktuelleListe1">
    <w:name w:val="Aktuelle Liste1"/>
    <w:rsid w:val="00B05865"/>
    <w:pPr>
      <w:numPr>
        <w:numId w:val="8"/>
      </w:numPr>
    </w:pPr>
  </w:style>
  <w:style w:type="table" w:styleId="Tabellenraster">
    <w:name w:val="Table Grid"/>
    <w:basedOn w:val="NormaleTabelle"/>
    <w:uiPriority w:val="59"/>
    <w:rsid w:val="001A63BF"/>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6B351A"/>
    <w:rPr>
      <w:sz w:val="16"/>
      <w:szCs w:val="16"/>
    </w:rPr>
  </w:style>
  <w:style w:type="paragraph" w:styleId="Kommentartext">
    <w:name w:val="annotation text"/>
    <w:basedOn w:val="Standard"/>
    <w:link w:val="KommentartextZchn"/>
    <w:uiPriority w:val="99"/>
    <w:semiHidden/>
    <w:unhideWhenUsed/>
    <w:rsid w:val="006B351A"/>
    <w:pPr>
      <w:spacing w:line="240" w:lineRule="auto"/>
    </w:pPr>
    <w:rPr>
      <w:szCs w:val="20"/>
    </w:rPr>
  </w:style>
  <w:style w:type="character" w:customStyle="1" w:styleId="KommentartextZchn">
    <w:name w:val="Kommentartext Zchn"/>
    <w:basedOn w:val="Absatz-Standardschriftart"/>
    <w:link w:val="Kommentartext"/>
    <w:uiPriority w:val="99"/>
    <w:semiHidden/>
    <w:rsid w:val="006B351A"/>
    <w:rPr>
      <w:rFonts w:ascii="Arial" w:eastAsia="MS Mincho" w:hAnsi="Arial"/>
      <w:color w:val="0D0D0D" w:themeColor="text1" w:themeTint="F2"/>
      <w:sz w:val="20"/>
      <w:szCs w:val="20"/>
      <w:lang w:val="en-US"/>
    </w:rPr>
  </w:style>
  <w:style w:type="paragraph" w:styleId="Kommentarthema">
    <w:name w:val="annotation subject"/>
    <w:basedOn w:val="Kommentartext"/>
    <w:next w:val="Kommentartext"/>
    <w:link w:val="KommentarthemaZchn"/>
    <w:uiPriority w:val="99"/>
    <w:semiHidden/>
    <w:unhideWhenUsed/>
    <w:rsid w:val="006B351A"/>
    <w:rPr>
      <w:b/>
      <w:bCs/>
    </w:rPr>
  </w:style>
  <w:style w:type="character" w:customStyle="1" w:styleId="KommentarthemaZchn">
    <w:name w:val="Kommentarthema Zchn"/>
    <w:basedOn w:val="KommentartextZchn"/>
    <w:link w:val="Kommentarthema"/>
    <w:uiPriority w:val="99"/>
    <w:semiHidden/>
    <w:rsid w:val="006B351A"/>
    <w:rPr>
      <w:rFonts w:ascii="Arial" w:eastAsia="MS Mincho" w:hAnsi="Arial"/>
      <w:b/>
      <w:bCs/>
      <w:color w:val="0D0D0D" w:themeColor="text1" w:themeTint="F2"/>
      <w:sz w:val="20"/>
      <w:szCs w:val="20"/>
      <w:lang w:val="en-US"/>
    </w:rPr>
  </w:style>
  <w:style w:type="paragraph" w:customStyle="1" w:styleId="Default">
    <w:name w:val="Default"/>
    <w:rsid w:val="0081387F"/>
    <w:pPr>
      <w:autoSpaceDE w:val="0"/>
      <w:autoSpaceDN w:val="0"/>
      <w:adjustRightInd w:val="0"/>
    </w:pPr>
    <w:rPr>
      <w:rFonts w:ascii="Arial" w:eastAsia="MS Mincho" w:hAnsi="Arial" w:cs="Arial"/>
      <w:color w:val="00000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1430088">
      <w:bodyDiv w:val="1"/>
      <w:marLeft w:val="0"/>
      <w:marRight w:val="0"/>
      <w:marTop w:val="0"/>
      <w:marBottom w:val="0"/>
      <w:divBdr>
        <w:top w:val="none" w:sz="0" w:space="0" w:color="auto"/>
        <w:left w:val="none" w:sz="0" w:space="0" w:color="auto"/>
        <w:bottom w:val="none" w:sz="0" w:space="0" w:color="auto"/>
        <w:right w:val="none" w:sz="0" w:space="0" w:color="auto"/>
      </w:divBdr>
    </w:div>
    <w:div w:id="472334256">
      <w:bodyDiv w:val="1"/>
      <w:marLeft w:val="0"/>
      <w:marRight w:val="0"/>
      <w:marTop w:val="0"/>
      <w:marBottom w:val="0"/>
      <w:divBdr>
        <w:top w:val="none" w:sz="0" w:space="0" w:color="auto"/>
        <w:left w:val="none" w:sz="0" w:space="0" w:color="auto"/>
        <w:bottom w:val="none" w:sz="0" w:space="0" w:color="auto"/>
        <w:right w:val="none" w:sz="0" w:space="0" w:color="auto"/>
      </w:divBdr>
      <w:divsChild>
        <w:div w:id="235096206">
          <w:marLeft w:val="0"/>
          <w:marRight w:val="0"/>
          <w:marTop w:val="0"/>
          <w:marBottom w:val="0"/>
          <w:divBdr>
            <w:top w:val="none" w:sz="0" w:space="0" w:color="auto"/>
            <w:left w:val="none" w:sz="0" w:space="0" w:color="auto"/>
            <w:bottom w:val="none" w:sz="0" w:space="0" w:color="auto"/>
            <w:right w:val="none" w:sz="0" w:space="0" w:color="auto"/>
          </w:divBdr>
          <w:divsChild>
            <w:div w:id="677729770">
              <w:marLeft w:val="0"/>
              <w:marRight w:val="0"/>
              <w:marTop w:val="0"/>
              <w:marBottom w:val="0"/>
              <w:divBdr>
                <w:top w:val="none" w:sz="0" w:space="0" w:color="auto"/>
                <w:left w:val="none" w:sz="0" w:space="0" w:color="auto"/>
                <w:bottom w:val="none" w:sz="0" w:space="0" w:color="auto"/>
                <w:right w:val="none" w:sz="0" w:space="0" w:color="auto"/>
              </w:divBdr>
              <w:divsChild>
                <w:div w:id="248542841">
                  <w:marLeft w:val="0"/>
                  <w:marRight w:val="0"/>
                  <w:marTop w:val="0"/>
                  <w:marBottom w:val="0"/>
                  <w:divBdr>
                    <w:top w:val="none" w:sz="0" w:space="0" w:color="auto"/>
                    <w:left w:val="none" w:sz="0" w:space="0" w:color="auto"/>
                    <w:bottom w:val="none" w:sz="0" w:space="0" w:color="auto"/>
                    <w:right w:val="none" w:sz="0" w:space="0" w:color="auto"/>
                  </w:divBdr>
                  <w:divsChild>
                    <w:div w:id="161437415">
                      <w:marLeft w:val="0"/>
                      <w:marRight w:val="0"/>
                      <w:marTop w:val="0"/>
                      <w:marBottom w:val="0"/>
                      <w:divBdr>
                        <w:top w:val="none" w:sz="0" w:space="0" w:color="auto"/>
                        <w:left w:val="none" w:sz="0" w:space="0" w:color="auto"/>
                        <w:bottom w:val="none" w:sz="0" w:space="0" w:color="auto"/>
                        <w:right w:val="none" w:sz="0" w:space="0" w:color="auto"/>
                      </w:divBdr>
                      <w:divsChild>
                        <w:div w:id="1474563867">
                          <w:marLeft w:val="0"/>
                          <w:marRight w:val="0"/>
                          <w:marTop w:val="0"/>
                          <w:marBottom w:val="0"/>
                          <w:divBdr>
                            <w:top w:val="none" w:sz="0" w:space="0" w:color="auto"/>
                            <w:left w:val="none" w:sz="0" w:space="0" w:color="auto"/>
                            <w:bottom w:val="none" w:sz="0" w:space="0" w:color="auto"/>
                            <w:right w:val="none" w:sz="0" w:space="0" w:color="auto"/>
                          </w:divBdr>
                          <w:divsChild>
                            <w:div w:id="45379274">
                              <w:marLeft w:val="0"/>
                              <w:marRight w:val="0"/>
                              <w:marTop w:val="0"/>
                              <w:marBottom w:val="0"/>
                              <w:divBdr>
                                <w:top w:val="none" w:sz="0" w:space="0" w:color="auto"/>
                                <w:left w:val="none" w:sz="0" w:space="0" w:color="auto"/>
                                <w:bottom w:val="none" w:sz="0" w:space="0" w:color="auto"/>
                                <w:right w:val="none" w:sz="0" w:space="0" w:color="auto"/>
                              </w:divBdr>
                              <w:divsChild>
                                <w:div w:id="528563384">
                                  <w:marLeft w:val="0"/>
                                  <w:marRight w:val="0"/>
                                  <w:marTop w:val="0"/>
                                  <w:marBottom w:val="0"/>
                                  <w:divBdr>
                                    <w:top w:val="none" w:sz="0" w:space="0" w:color="auto"/>
                                    <w:left w:val="none" w:sz="0" w:space="0" w:color="auto"/>
                                    <w:bottom w:val="none" w:sz="0" w:space="0" w:color="auto"/>
                                    <w:right w:val="none" w:sz="0" w:space="0" w:color="auto"/>
                                  </w:divBdr>
                                  <w:divsChild>
                                    <w:div w:id="1884437209">
                                      <w:marLeft w:val="0"/>
                                      <w:marRight w:val="0"/>
                                      <w:marTop w:val="0"/>
                                      <w:marBottom w:val="0"/>
                                      <w:divBdr>
                                        <w:top w:val="none" w:sz="0" w:space="0" w:color="auto"/>
                                        <w:left w:val="none" w:sz="0" w:space="0" w:color="auto"/>
                                        <w:bottom w:val="none" w:sz="0" w:space="0" w:color="auto"/>
                                        <w:right w:val="none" w:sz="0" w:space="0" w:color="auto"/>
                                      </w:divBdr>
                                      <w:divsChild>
                                        <w:div w:id="1559123193">
                                          <w:marLeft w:val="0"/>
                                          <w:marRight w:val="0"/>
                                          <w:marTop w:val="0"/>
                                          <w:marBottom w:val="225"/>
                                          <w:divBdr>
                                            <w:top w:val="none" w:sz="0" w:space="0" w:color="auto"/>
                                            <w:left w:val="none" w:sz="0" w:space="0" w:color="auto"/>
                                            <w:bottom w:val="none" w:sz="0" w:space="0" w:color="auto"/>
                                            <w:right w:val="none" w:sz="0" w:space="0" w:color="auto"/>
                                          </w:divBdr>
                                          <w:divsChild>
                                            <w:div w:id="444496039">
                                              <w:marLeft w:val="0"/>
                                              <w:marRight w:val="0"/>
                                              <w:marTop w:val="0"/>
                                              <w:marBottom w:val="0"/>
                                              <w:divBdr>
                                                <w:top w:val="none" w:sz="0" w:space="0" w:color="auto"/>
                                                <w:left w:val="none" w:sz="0" w:space="0" w:color="auto"/>
                                                <w:bottom w:val="none" w:sz="0" w:space="0" w:color="auto"/>
                                                <w:right w:val="none" w:sz="0" w:space="0" w:color="auto"/>
                                              </w:divBdr>
                                              <w:divsChild>
                                                <w:div w:id="202714144">
                                                  <w:marLeft w:val="0"/>
                                                  <w:marRight w:val="0"/>
                                                  <w:marTop w:val="0"/>
                                                  <w:marBottom w:val="0"/>
                                                  <w:divBdr>
                                                    <w:top w:val="none" w:sz="0" w:space="0" w:color="auto"/>
                                                    <w:left w:val="none" w:sz="0" w:space="0" w:color="auto"/>
                                                    <w:bottom w:val="none" w:sz="0" w:space="0" w:color="auto"/>
                                                    <w:right w:val="none" w:sz="0" w:space="0" w:color="auto"/>
                                                  </w:divBdr>
                                                  <w:divsChild>
                                                    <w:div w:id="711000681">
                                                      <w:marLeft w:val="0"/>
                                                      <w:marRight w:val="0"/>
                                                      <w:marTop w:val="0"/>
                                                      <w:marBottom w:val="0"/>
                                                      <w:divBdr>
                                                        <w:top w:val="none" w:sz="0" w:space="0" w:color="auto"/>
                                                        <w:left w:val="none" w:sz="0" w:space="0" w:color="auto"/>
                                                        <w:bottom w:val="none" w:sz="0" w:space="0" w:color="auto"/>
                                                        <w:right w:val="none" w:sz="0" w:space="0" w:color="auto"/>
                                                      </w:divBdr>
                                                    </w:div>
                                                  </w:divsChild>
                                                </w:div>
                                                <w:div w:id="1572348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82165857">
      <w:bodyDiv w:val="1"/>
      <w:marLeft w:val="0"/>
      <w:marRight w:val="0"/>
      <w:marTop w:val="0"/>
      <w:marBottom w:val="0"/>
      <w:divBdr>
        <w:top w:val="none" w:sz="0" w:space="0" w:color="auto"/>
        <w:left w:val="none" w:sz="0" w:space="0" w:color="auto"/>
        <w:bottom w:val="none" w:sz="0" w:space="0" w:color="auto"/>
        <w:right w:val="none" w:sz="0" w:space="0" w:color="auto"/>
      </w:divBdr>
      <w:divsChild>
        <w:div w:id="747390088">
          <w:marLeft w:val="0"/>
          <w:marRight w:val="0"/>
          <w:marTop w:val="0"/>
          <w:marBottom w:val="0"/>
          <w:divBdr>
            <w:top w:val="none" w:sz="0" w:space="0" w:color="auto"/>
            <w:left w:val="none" w:sz="0" w:space="0" w:color="auto"/>
            <w:bottom w:val="none" w:sz="0" w:space="0" w:color="auto"/>
            <w:right w:val="none" w:sz="0" w:space="0" w:color="auto"/>
          </w:divBdr>
          <w:divsChild>
            <w:div w:id="265697882">
              <w:marLeft w:val="0"/>
              <w:marRight w:val="0"/>
              <w:marTop w:val="0"/>
              <w:marBottom w:val="0"/>
              <w:divBdr>
                <w:top w:val="none" w:sz="0" w:space="0" w:color="auto"/>
                <w:left w:val="none" w:sz="0" w:space="0" w:color="auto"/>
                <w:bottom w:val="none" w:sz="0" w:space="0" w:color="auto"/>
                <w:right w:val="none" w:sz="0" w:space="0" w:color="auto"/>
              </w:divBdr>
              <w:divsChild>
                <w:div w:id="422918038">
                  <w:marLeft w:val="0"/>
                  <w:marRight w:val="0"/>
                  <w:marTop w:val="0"/>
                  <w:marBottom w:val="0"/>
                  <w:divBdr>
                    <w:top w:val="none" w:sz="0" w:space="0" w:color="auto"/>
                    <w:left w:val="none" w:sz="0" w:space="0" w:color="auto"/>
                    <w:bottom w:val="none" w:sz="0" w:space="0" w:color="auto"/>
                    <w:right w:val="none" w:sz="0" w:space="0" w:color="auto"/>
                  </w:divBdr>
                  <w:divsChild>
                    <w:div w:id="1721854580">
                      <w:marLeft w:val="0"/>
                      <w:marRight w:val="0"/>
                      <w:marTop w:val="0"/>
                      <w:marBottom w:val="0"/>
                      <w:divBdr>
                        <w:top w:val="none" w:sz="0" w:space="0" w:color="auto"/>
                        <w:left w:val="none" w:sz="0" w:space="0" w:color="auto"/>
                        <w:bottom w:val="none" w:sz="0" w:space="0" w:color="auto"/>
                        <w:right w:val="none" w:sz="0" w:space="0" w:color="auto"/>
                      </w:divBdr>
                      <w:divsChild>
                        <w:div w:id="629626792">
                          <w:marLeft w:val="0"/>
                          <w:marRight w:val="0"/>
                          <w:marTop w:val="0"/>
                          <w:marBottom w:val="0"/>
                          <w:divBdr>
                            <w:top w:val="none" w:sz="0" w:space="0" w:color="auto"/>
                            <w:left w:val="none" w:sz="0" w:space="0" w:color="auto"/>
                            <w:bottom w:val="none" w:sz="0" w:space="0" w:color="auto"/>
                            <w:right w:val="none" w:sz="0" w:space="0" w:color="auto"/>
                          </w:divBdr>
                          <w:divsChild>
                            <w:div w:id="1582173756">
                              <w:marLeft w:val="0"/>
                              <w:marRight w:val="0"/>
                              <w:marTop w:val="0"/>
                              <w:marBottom w:val="0"/>
                              <w:divBdr>
                                <w:top w:val="none" w:sz="0" w:space="0" w:color="auto"/>
                                <w:left w:val="none" w:sz="0" w:space="0" w:color="auto"/>
                                <w:bottom w:val="none" w:sz="0" w:space="0" w:color="auto"/>
                                <w:right w:val="none" w:sz="0" w:space="0" w:color="auto"/>
                              </w:divBdr>
                              <w:divsChild>
                                <w:div w:id="44573194">
                                  <w:marLeft w:val="0"/>
                                  <w:marRight w:val="0"/>
                                  <w:marTop w:val="0"/>
                                  <w:marBottom w:val="0"/>
                                  <w:divBdr>
                                    <w:top w:val="none" w:sz="0" w:space="0" w:color="auto"/>
                                    <w:left w:val="none" w:sz="0" w:space="0" w:color="auto"/>
                                    <w:bottom w:val="none" w:sz="0" w:space="0" w:color="auto"/>
                                    <w:right w:val="none" w:sz="0" w:space="0" w:color="auto"/>
                                  </w:divBdr>
                                  <w:divsChild>
                                    <w:div w:id="678313311">
                                      <w:marLeft w:val="0"/>
                                      <w:marRight w:val="0"/>
                                      <w:marTop w:val="0"/>
                                      <w:marBottom w:val="0"/>
                                      <w:divBdr>
                                        <w:top w:val="none" w:sz="0" w:space="0" w:color="auto"/>
                                        <w:left w:val="none" w:sz="0" w:space="0" w:color="auto"/>
                                        <w:bottom w:val="none" w:sz="0" w:space="0" w:color="auto"/>
                                        <w:right w:val="none" w:sz="0" w:space="0" w:color="auto"/>
                                      </w:divBdr>
                                      <w:divsChild>
                                        <w:div w:id="2046520272">
                                          <w:marLeft w:val="0"/>
                                          <w:marRight w:val="0"/>
                                          <w:marTop w:val="0"/>
                                          <w:marBottom w:val="225"/>
                                          <w:divBdr>
                                            <w:top w:val="none" w:sz="0" w:space="0" w:color="auto"/>
                                            <w:left w:val="none" w:sz="0" w:space="0" w:color="auto"/>
                                            <w:bottom w:val="none" w:sz="0" w:space="0" w:color="auto"/>
                                            <w:right w:val="none" w:sz="0" w:space="0" w:color="auto"/>
                                          </w:divBdr>
                                          <w:divsChild>
                                            <w:div w:id="648830165">
                                              <w:marLeft w:val="0"/>
                                              <w:marRight w:val="0"/>
                                              <w:marTop w:val="0"/>
                                              <w:marBottom w:val="0"/>
                                              <w:divBdr>
                                                <w:top w:val="none" w:sz="0" w:space="0" w:color="auto"/>
                                                <w:left w:val="none" w:sz="0" w:space="0" w:color="auto"/>
                                                <w:bottom w:val="none" w:sz="0" w:space="0" w:color="auto"/>
                                                <w:right w:val="none" w:sz="0" w:space="0" w:color="auto"/>
                                              </w:divBdr>
                                              <w:divsChild>
                                                <w:div w:id="693195309">
                                                  <w:marLeft w:val="0"/>
                                                  <w:marRight w:val="0"/>
                                                  <w:marTop w:val="0"/>
                                                  <w:marBottom w:val="0"/>
                                                  <w:divBdr>
                                                    <w:top w:val="none" w:sz="0" w:space="0" w:color="auto"/>
                                                    <w:left w:val="none" w:sz="0" w:space="0" w:color="auto"/>
                                                    <w:bottom w:val="none" w:sz="0" w:space="0" w:color="auto"/>
                                                    <w:right w:val="none" w:sz="0" w:space="0" w:color="auto"/>
                                                  </w:divBdr>
                                                  <w:divsChild>
                                                    <w:div w:id="660276872">
                                                      <w:marLeft w:val="0"/>
                                                      <w:marRight w:val="0"/>
                                                      <w:marTop w:val="0"/>
                                                      <w:marBottom w:val="0"/>
                                                      <w:divBdr>
                                                        <w:top w:val="none" w:sz="0" w:space="0" w:color="auto"/>
                                                        <w:left w:val="none" w:sz="0" w:space="0" w:color="auto"/>
                                                        <w:bottom w:val="none" w:sz="0" w:space="0" w:color="auto"/>
                                                        <w:right w:val="none" w:sz="0" w:space="0" w:color="auto"/>
                                                      </w:divBdr>
                                                    </w:div>
                                                  </w:divsChild>
                                                </w:div>
                                                <w:div w:id="515003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8922435">
      <w:bodyDiv w:val="1"/>
      <w:marLeft w:val="0"/>
      <w:marRight w:val="0"/>
      <w:marTop w:val="0"/>
      <w:marBottom w:val="0"/>
      <w:divBdr>
        <w:top w:val="none" w:sz="0" w:space="0" w:color="auto"/>
        <w:left w:val="none" w:sz="0" w:space="0" w:color="auto"/>
        <w:bottom w:val="none" w:sz="0" w:space="0" w:color="auto"/>
        <w:right w:val="none" w:sz="0" w:space="0" w:color="auto"/>
      </w:divBdr>
    </w:div>
    <w:div w:id="1218471602">
      <w:bodyDiv w:val="1"/>
      <w:marLeft w:val="0"/>
      <w:marRight w:val="0"/>
      <w:marTop w:val="0"/>
      <w:marBottom w:val="0"/>
      <w:divBdr>
        <w:top w:val="none" w:sz="0" w:space="0" w:color="auto"/>
        <w:left w:val="none" w:sz="0" w:space="0" w:color="auto"/>
        <w:bottom w:val="none" w:sz="0" w:space="0" w:color="auto"/>
        <w:right w:val="none" w:sz="0" w:space="0" w:color="auto"/>
      </w:divBdr>
      <w:divsChild>
        <w:div w:id="1415276757">
          <w:marLeft w:val="0"/>
          <w:marRight w:val="0"/>
          <w:marTop w:val="0"/>
          <w:marBottom w:val="0"/>
          <w:divBdr>
            <w:top w:val="none" w:sz="0" w:space="0" w:color="auto"/>
            <w:left w:val="none" w:sz="0" w:space="0" w:color="auto"/>
            <w:bottom w:val="none" w:sz="0" w:space="0" w:color="auto"/>
            <w:right w:val="none" w:sz="0" w:space="0" w:color="auto"/>
          </w:divBdr>
          <w:divsChild>
            <w:div w:id="1630629704">
              <w:marLeft w:val="0"/>
              <w:marRight w:val="0"/>
              <w:marTop w:val="0"/>
              <w:marBottom w:val="0"/>
              <w:divBdr>
                <w:top w:val="none" w:sz="0" w:space="0" w:color="auto"/>
                <w:left w:val="none" w:sz="0" w:space="0" w:color="auto"/>
                <w:bottom w:val="none" w:sz="0" w:space="0" w:color="auto"/>
                <w:right w:val="none" w:sz="0" w:space="0" w:color="auto"/>
              </w:divBdr>
              <w:divsChild>
                <w:div w:id="1471284674">
                  <w:marLeft w:val="0"/>
                  <w:marRight w:val="0"/>
                  <w:marTop w:val="0"/>
                  <w:marBottom w:val="0"/>
                  <w:divBdr>
                    <w:top w:val="none" w:sz="0" w:space="0" w:color="auto"/>
                    <w:left w:val="none" w:sz="0" w:space="0" w:color="auto"/>
                    <w:bottom w:val="none" w:sz="0" w:space="0" w:color="auto"/>
                    <w:right w:val="none" w:sz="0" w:space="0" w:color="auto"/>
                  </w:divBdr>
                  <w:divsChild>
                    <w:div w:id="1825707112">
                      <w:marLeft w:val="0"/>
                      <w:marRight w:val="0"/>
                      <w:marTop w:val="0"/>
                      <w:marBottom w:val="0"/>
                      <w:divBdr>
                        <w:top w:val="none" w:sz="0" w:space="0" w:color="auto"/>
                        <w:left w:val="none" w:sz="0" w:space="0" w:color="auto"/>
                        <w:bottom w:val="none" w:sz="0" w:space="0" w:color="auto"/>
                        <w:right w:val="none" w:sz="0" w:space="0" w:color="auto"/>
                      </w:divBdr>
                      <w:divsChild>
                        <w:div w:id="400100739">
                          <w:marLeft w:val="0"/>
                          <w:marRight w:val="0"/>
                          <w:marTop w:val="0"/>
                          <w:marBottom w:val="0"/>
                          <w:divBdr>
                            <w:top w:val="none" w:sz="0" w:space="0" w:color="auto"/>
                            <w:left w:val="none" w:sz="0" w:space="0" w:color="auto"/>
                            <w:bottom w:val="none" w:sz="0" w:space="0" w:color="auto"/>
                            <w:right w:val="none" w:sz="0" w:space="0" w:color="auto"/>
                          </w:divBdr>
                          <w:divsChild>
                            <w:div w:id="13962291">
                              <w:marLeft w:val="0"/>
                              <w:marRight w:val="0"/>
                              <w:marTop w:val="0"/>
                              <w:marBottom w:val="0"/>
                              <w:divBdr>
                                <w:top w:val="none" w:sz="0" w:space="0" w:color="auto"/>
                                <w:left w:val="none" w:sz="0" w:space="0" w:color="auto"/>
                                <w:bottom w:val="none" w:sz="0" w:space="0" w:color="auto"/>
                                <w:right w:val="none" w:sz="0" w:space="0" w:color="auto"/>
                              </w:divBdr>
                              <w:divsChild>
                                <w:div w:id="1170372002">
                                  <w:marLeft w:val="0"/>
                                  <w:marRight w:val="0"/>
                                  <w:marTop w:val="0"/>
                                  <w:marBottom w:val="0"/>
                                  <w:divBdr>
                                    <w:top w:val="none" w:sz="0" w:space="0" w:color="auto"/>
                                    <w:left w:val="none" w:sz="0" w:space="0" w:color="auto"/>
                                    <w:bottom w:val="none" w:sz="0" w:space="0" w:color="auto"/>
                                    <w:right w:val="none" w:sz="0" w:space="0" w:color="auto"/>
                                  </w:divBdr>
                                  <w:divsChild>
                                    <w:div w:id="296104982">
                                      <w:marLeft w:val="0"/>
                                      <w:marRight w:val="0"/>
                                      <w:marTop w:val="0"/>
                                      <w:marBottom w:val="0"/>
                                      <w:divBdr>
                                        <w:top w:val="none" w:sz="0" w:space="0" w:color="auto"/>
                                        <w:left w:val="none" w:sz="0" w:space="0" w:color="auto"/>
                                        <w:bottom w:val="none" w:sz="0" w:space="0" w:color="auto"/>
                                        <w:right w:val="none" w:sz="0" w:space="0" w:color="auto"/>
                                      </w:divBdr>
                                      <w:divsChild>
                                        <w:div w:id="1033657257">
                                          <w:marLeft w:val="0"/>
                                          <w:marRight w:val="0"/>
                                          <w:marTop w:val="0"/>
                                          <w:marBottom w:val="225"/>
                                          <w:divBdr>
                                            <w:top w:val="none" w:sz="0" w:space="0" w:color="auto"/>
                                            <w:left w:val="none" w:sz="0" w:space="0" w:color="auto"/>
                                            <w:bottom w:val="none" w:sz="0" w:space="0" w:color="auto"/>
                                            <w:right w:val="none" w:sz="0" w:space="0" w:color="auto"/>
                                          </w:divBdr>
                                          <w:divsChild>
                                            <w:div w:id="580875317">
                                              <w:marLeft w:val="0"/>
                                              <w:marRight w:val="0"/>
                                              <w:marTop w:val="0"/>
                                              <w:marBottom w:val="0"/>
                                              <w:divBdr>
                                                <w:top w:val="none" w:sz="0" w:space="0" w:color="auto"/>
                                                <w:left w:val="none" w:sz="0" w:space="0" w:color="auto"/>
                                                <w:bottom w:val="none" w:sz="0" w:space="0" w:color="auto"/>
                                                <w:right w:val="none" w:sz="0" w:space="0" w:color="auto"/>
                                              </w:divBdr>
                                              <w:divsChild>
                                                <w:div w:id="351686904">
                                                  <w:marLeft w:val="0"/>
                                                  <w:marRight w:val="0"/>
                                                  <w:marTop w:val="0"/>
                                                  <w:marBottom w:val="0"/>
                                                  <w:divBdr>
                                                    <w:top w:val="none" w:sz="0" w:space="0" w:color="auto"/>
                                                    <w:left w:val="none" w:sz="0" w:space="0" w:color="auto"/>
                                                    <w:bottom w:val="none" w:sz="0" w:space="0" w:color="auto"/>
                                                    <w:right w:val="none" w:sz="0" w:space="0" w:color="auto"/>
                                                  </w:divBdr>
                                                  <w:divsChild>
                                                    <w:div w:id="1523350193">
                                                      <w:marLeft w:val="0"/>
                                                      <w:marRight w:val="0"/>
                                                      <w:marTop w:val="0"/>
                                                      <w:marBottom w:val="0"/>
                                                      <w:divBdr>
                                                        <w:top w:val="none" w:sz="0" w:space="0" w:color="auto"/>
                                                        <w:left w:val="none" w:sz="0" w:space="0" w:color="auto"/>
                                                        <w:bottom w:val="none" w:sz="0" w:space="0" w:color="auto"/>
                                                        <w:right w:val="none" w:sz="0" w:space="0" w:color="auto"/>
                                                      </w:divBdr>
                                                    </w:div>
                                                  </w:divsChild>
                                                </w:div>
                                                <w:div w:id="1492522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81646249">
      <w:bodyDiv w:val="1"/>
      <w:marLeft w:val="0"/>
      <w:marRight w:val="0"/>
      <w:marTop w:val="0"/>
      <w:marBottom w:val="0"/>
      <w:divBdr>
        <w:top w:val="none" w:sz="0" w:space="0" w:color="auto"/>
        <w:left w:val="none" w:sz="0" w:space="0" w:color="auto"/>
        <w:bottom w:val="none" w:sz="0" w:space="0" w:color="auto"/>
        <w:right w:val="none" w:sz="0" w:space="0" w:color="auto"/>
      </w:divBdr>
    </w:div>
    <w:div w:id="165113062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header" Target="header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75.png"/></Relationships>
</file>

<file path=word/_rels/header2.xml.rels><?xml version="1.0" encoding="UTF-8" standalone="yes"?>
<Relationships xmlns="http://schemas.openxmlformats.org/package/2006/relationships"><Relationship Id="rId2" Type="http://schemas.openxmlformats.org/officeDocument/2006/relationships/image" Target="media/image76.png"/><Relationship Id="rId1" Type="http://schemas.openxmlformats.org/officeDocument/2006/relationships/image" Target="media/image75.png"/></Relationships>
</file>

<file path=word/_rels/settings.xml.rels><?xml version="1.0" encoding="UTF-8" standalone="yes"?>
<Relationships xmlns="http://schemas.openxmlformats.org/package/2006/relationships"><Relationship Id="rId1" Type="http://schemas.openxmlformats.org/officeDocument/2006/relationships/attachedTemplate" Target="file:///\\Zhamfp1\ger%20clients\GER%20Sirona%20071_271\GER%20DentsplySirona%20NEU%20ab%2001.01.2017\BASIS\Formatvorlagen\alt\PM_Corporate_neu.dotx"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9C22E2-C4F7-4EE7-A2FC-6068C7D024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PM_Corporate_neu.dotx</Template>
  <TotalTime>0</TotalTime>
  <Pages>16</Pages>
  <Words>1599</Words>
  <Characters>10077</Characters>
  <Application>Microsoft Office Word</Application>
  <DocSecurity>0</DocSecurity>
  <Lines>83</Lines>
  <Paragraphs>23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Sirona Dental GmbH</Company>
  <LinksUpToDate>false</LinksUpToDate>
  <CharactersWithSpaces>11653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Salewski, Britt</dc:creator>
  <cp:lastModifiedBy>Salewski, Britt</cp:lastModifiedBy>
  <cp:revision>3</cp:revision>
  <cp:lastPrinted>2017-03-15T15:27:00Z</cp:lastPrinted>
  <dcterms:created xsi:type="dcterms:W3CDTF">2017-03-15T15:26:00Z</dcterms:created>
  <dcterms:modified xsi:type="dcterms:W3CDTF">2017-03-15T15:27:00Z</dcterms:modified>
</cp:coreProperties>
</file>